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9BCA7" w14:textId="285F496E" w:rsidR="002613D8" w:rsidRDefault="00F019D0" w:rsidP="002613D8">
      <w:pPr>
        <w:spacing w:after="0" w:line="240" w:lineRule="auto"/>
        <w:ind w:firstLine="2127"/>
        <w:jc w:val="right"/>
        <w:rPr>
          <w:rFonts w:ascii="Verdana" w:hAnsi="Verdana" w:cs="Tahoma"/>
          <w:color w:val="4472C4" w:themeColor="accent1"/>
          <w:sz w:val="20"/>
          <w:szCs w:val="20"/>
          <w:lang w:val="lt-LT"/>
        </w:rPr>
      </w:pPr>
      <w:bookmarkStart w:id="0" w:name="_Ref38291223"/>
      <w:bookmarkStart w:id="1" w:name="_Ref38291334"/>
      <w:bookmarkStart w:id="2" w:name="_Ref38533412"/>
      <w:bookmarkStart w:id="3" w:name="_Toc48053187"/>
      <w:r>
        <w:rPr>
          <w:rFonts w:ascii="Verdana" w:hAnsi="Verdana" w:cs="Tahoma"/>
          <w:color w:val="4472C4" w:themeColor="accent1"/>
          <w:sz w:val="20"/>
          <w:szCs w:val="20"/>
          <w:lang w:val="lt-LT"/>
        </w:rPr>
        <w:t>Specialiųjų p</w:t>
      </w:r>
      <w:r w:rsidR="002613D8" w:rsidRPr="002613D8">
        <w:rPr>
          <w:rFonts w:ascii="Verdana" w:hAnsi="Verdana" w:cs="Tahoma"/>
          <w:color w:val="4472C4" w:themeColor="accent1"/>
          <w:sz w:val="20"/>
          <w:szCs w:val="20"/>
          <w:lang w:val="lt-LT"/>
        </w:rPr>
        <w:t xml:space="preserve">irkimo sąlygų </w:t>
      </w:r>
      <w:r>
        <w:rPr>
          <w:rFonts w:ascii="Verdana" w:hAnsi="Verdana" w:cs="Tahoma"/>
          <w:color w:val="4472C4" w:themeColor="accent1"/>
          <w:sz w:val="20"/>
          <w:szCs w:val="20"/>
          <w:lang w:val="lt-LT"/>
        </w:rPr>
        <w:t>7</w:t>
      </w:r>
      <w:r w:rsidR="002613D8" w:rsidRPr="002613D8">
        <w:rPr>
          <w:rFonts w:ascii="Verdana" w:hAnsi="Verdana" w:cs="Tahoma"/>
          <w:color w:val="4472C4" w:themeColor="accent1"/>
          <w:sz w:val="20"/>
          <w:szCs w:val="20"/>
          <w:lang w:val="lt-LT"/>
        </w:rPr>
        <w:t xml:space="preserve"> priedas </w:t>
      </w:r>
    </w:p>
    <w:p w14:paraId="083F86F4" w14:textId="080B2867" w:rsidR="002613D8" w:rsidRPr="002613D8" w:rsidRDefault="002613D8" w:rsidP="002613D8">
      <w:pPr>
        <w:spacing w:after="0" w:line="240" w:lineRule="auto"/>
        <w:ind w:firstLine="2127"/>
        <w:jc w:val="right"/>
        <w:rPr>
          <w:rFonts w:ascii="Verdana" w:hAnsi="Verdana" w:cs="Tahoma"/>
          <w:color w:val="4472C4" w:themeColor="accent1"/>
          <w:sz w:val="20"/>
          <w:szCs w:val="20"/>
          <w:lang w:val="lt-LT"/>
        </w:rPr>
      </w:pPr>
      <w:r w:rsidRPr="002613D8">
        <w:rPr>
          <w:rFonts w:ascii="Verdana" w:hAnsi="Verdana" w:cs="Tahoma"/>
          <w:color w:val="4472C4" w:themeColor="accent1"/>
          <w:sz w:val="20"/>
          <w:szCs w:val="20"/>
          <w:lang w:val="lt-LT"/>
        </w:rPr>
        <w:t>„</w:t>
      </w:r>
      <w:r>
        <w:rPr>
          <w:rFonts w:ascii="Verdana" w:hAnsi="Verdana" w:cs="Tahoma"/>
          <w:color w:val="4472C4" w:themeColor="accent1"/>
          <w:sz w:val="20"/>
          <w:szCs w:val="20"/>
          <w:lang w:val="lt-LT"/>
        </w:rPr>
        <w:t>Pasiūlymų vertinimo kriterijai ir sąlygos</w:t>
      </w:r>
      <w:r w:rsidRPr="002613D8">
        <w:rPr>
          <w:rFonts w:ascii="Verdana" w:hAnsi="Verdana" w:cs="Tahoma"/>
          <w:color w:val="4472C4" w:themeColor="accent1"/>
          <w:sz w:val="20"/>
          <w:szCs w:val="20"/>
          <w:lang w:val="lt-LT"/>
        </w:rPr>
        <w:t>“</w:t>
      </w:r>
      <w:bookmarkEnd w:id="0"/>
      <w:bookmarkEnd w:id="1"/>
      <w:bookmarkEnd w:id="2"/>
      <w:bookmarkEnd w:id="3"/>
    </w:p>
    <w:p w14:paraId="5256E6DE" w14:textId="52244016" w:rsidR="00F45D98" w:rsidRPr="007F40FC" w:rsidRDefault="00F45D98" w:rsidP="58E816F4">
      <w:pPr>
        <w:spacing w:after="0" w:line="240" w:lineRule="auto"/>
        <w:ind w:firstLine="2127"/>
        <w:jc w:val="right"/>
        <w:rPr>
          <w:rFonts w:ascii="Verdana" w:hAnsi="Verdana" w:cs="Tahoma"/>
          <w:color w:val="4472C4" w:themeColor="accent1"/>
          <w:sz w:val="20"/>
          <w:szCs w:val="20"/>
          <w:lang w:val="lt-LT"/>
        </w:rPr>
      </w:pPr>
    </w:p>
    <w:p w14:paraId="24564AB5" w14:textId="77777777" w:rsidR="005B2906" w:rsidRPr="003D4F11" w:rsidRDefault="005B2906" w:rsidP="005B2906">
      <w:pPr>
        <w:pStyle w:val="Subtitle"/>
        <w:jc w:val="center"/>
        <w:rPr>
          <w:rFonts w:ascii="Verdana" w:hAnsi="Verdana" w:cs="Tahoma"/>
          <w:b/>
          <w:bCs/>
          <w:smallCaps/>
          <w:color w:val="auto"/>
          <w:sz w:val="20"/>
          <w:szCs w:val="20"/>
        </w:rPr>
      </w:pPr>
      <w:r w:rsidRPr="003D4F11">
        <w:rPr>
          <w:rFonts w:ascii="Verdana" w:hAnsi="Verdana" w:cs="Tahoma"/>
          <w:b/>
          <w:bCs/>
          <w:color w:val="auto"/>
          <w:sz w:val="20"/>
          <w:szCs w:val="20"/>
        </w:rPr>
        <w:t>PASIŪLYMŲ VERTINIMO KRITERIJAI ir Sąlygos</w:t>
      </w:r>
    </w:p>
    <w:p w14:paraId="1D7CB95A" w14:textId="77777777" w:rsidR="005B2906" w:rsidRPr="000E1E92" w:rsidRDefault="005B2906" w:rsidP="005B2906">
      <w:pPr>
        <w:pStyle w:val="ListParagraph"/>
        <w:numPr>
          <w:ilvl w:val="0"/>
          <w:numId w:val="11"/>
        </w:numPr>
        <w:spacing w:after="0" w:line="240" w:lineRule="auto"/>
        <w:ind w:left="0" w:firstLine="567"/>
        <w:jc w:val="both"/>
        <w:rPr>
          <w:rFonts w:ascii="Verdana" w:hAnsi="Verdana" w:cs="Tahoma"/>
          <w:sz w:val="20"/>
          <w:szCs w:val="20"/>
        </w:rPr>
      </w:pPr>
      <w:r w:rsidRPr="000E1E92">
        <w:rPr>
          <w:rFonts w:ascii="Verdana" w:hAnsi="Verdana" w:cs="Tahoma"/>
          <w:sz w:val="20"/>
          <w:szCs w:val="20"/>
        </w:rPr>
        <w:t>Perkančioji organizacija ekonomiškai naudingiausią pasiūlymą išrenka pagal kainą ir su pirkimo objektu susijusius kriterijus, vadovaudamasi šiame priede nustatyta vertinimo tvarka.</w:t>
      </w:r>
    </w:p>
    <w:p w14:paraId="54DF82FE" w14:textId="77777777" w:rsidR="005B2906" w:rsidRPr="000E1E92" w:rsidRDefault="005B2906" w:rsidP="005B2906">
      <w:pPr>
        <w:pStyle w:val="ListParagraph"/>
        <w:numPr>
          <w:ilvl w:val="0"/>
          <w:numId w:val="11"/>
        </w:numPr>
        <w:spacing w:after="0" w:line="240" w:lineRule="auto"/>
        <w:ind w:left="0" w:firstLine="567"/>
        <w:jc w:val="both"/>
        <w:rPr>
          <w:rFonts w:ascii="Verdana" w:hAnsi="Verdana" w:cs="Tahoma"/>
          <w:color w:val="00B050"/>
          <w:sz w:val="20"/>
          <w:szCs w:val="20"/>
        </w:rPr>
      </w:pPr>
      <w:r w:rsidRPr="000E1E92">
        <w:rPr>
          <w:rFonts w:ascii="Verdana" w:hAnsi="Verdana" w:cs="Tahoma"/>
          <w:sz w:val="20"/>
          <w:szCs w:val="20"/>
        </w:rPr>
        <w:t>Tiekėjų pasiūlymo kaina su visom įskaičiuotomis išlaidomis ir visais mokesčiais negali būti didesnė nei</w:t>
      </w:r>
      <w:r>
        <w:rPr>
          <w:rFonts w:ascii="Verdana" w:hAnsi="Verdana" w:cs="Tahoma"/>
          <w:sz w:val="20"/>
          <w:szCs w:val="20"/>
        </w:rPr>
        <w:t xml:space="preserve"> 40 000,00</w:t>
      </w:r>
      <w:r w:rsidRPr="000E1E92">
        <w:rPr>
          <w:rFonts w:ascii="Verdana" w:hAnsi="Verdana" w:cs="Tahoma"/>
          <w:sz w:val="20"/>
          <w:szCs w:val="20"/>
        </w:rPr>
        <w:t xml:space="preserve"> </w:t>
      </w:r>
      <w:r>
        <w:rPr>
          <w:rFonts w:ascii="Verdana" w:hAnsi="Verdana" w:cs="Tahoma"/>
          <w:sz w:val="20"/>
          <w:szCs w:val="20"/>
        </w:rPr>
        <w:t>Eur</w:t>
      </w:r>
      <w:r w:rsidRPr="000E1E92">
        <w:rPr>
          <w:rFonts w:ascii="Verdana" w:hAnsi="Verdana" w:cs="Tahoma"/>
          <w:sz w:val="20"/>
          <w:szCs w:val="20"/>
        </w:rPr>
        <w:t xml:space="preserve"> su PVM. Didesnę kainą perkančioji organizacija laikys, per didele ir nepriimtina. </w:t>
      </w:r>
    </w:p>
    <w:p w14:paraId="1DB12730" w14:textId="77777777" w:rsidR="005B2906" w:rsidRPr="000E1E92" w:rsidRDefault="005B2906" w:rsidP="005B2906">
      <w:pPr>
        <w:spacing w:after="0" w:line="240" w:lineRule="auto"/>
        <w:ind w:firstLine="567"/>
        <w:jc w:val="both"/>
        <w:rPr>
          <w:rFonts w:ascii="Verdana" w:hAnsi="Verdana" w:cs="Tahoma"/>
          <w:sz w:val="20"/>
          <w:szCs w:val="20"/>
        </w:rPr>
      </w:pPr>
      <w:r w:rsidRPr="000E1E92">
        <w:rPr>
          <w:rFonts w:ascii="Verdana" w:hAnsi="Verdana" w:cs="Tahoma"/>
          <w:sz w:val="20"/>
          <w:szCs w:val="20"/>
        </w:rPr>
        <w:t xml:space="preserve">3. </w:t>
      </w:r>
      <w:r w:rsidRPr="000E1E92">
        <w:rPr>
          <w:rFonts w:ascii="Verdana" w:hAnsi="Verdana" w:cs="Tahoma"/>
          <w:sz w:val="20"/>
          <w:szCs w:val="20"/>
        </w:rPr>
        <w:tab/>
        <w:t>Ekonomiškai naudingiausias pasiūlymas bus išrenkamas pagal šiuos kokybinius (kiekybiškai paskaičiuojamus) vertinimo kriterijus:</w:t>
      </w:r>
    </w:p>
    <w:tbl>
      <w:tblPr>
        <w:tblW w:w="978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6946"/>
        <w:gridCol w:w="2835"/>
      </w:tblGrid>
      <w:tr w:rsidR="005B2906" w:rsidRPr="000E1E92" w14:paraId="75F9707A" w14:textId="77777777" w:rsidTr="009153B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3918E8" w14:textId="77777777" w:rsidR="005B2906" w:rsidRPr="000E1E92" w:rsidRDefault="005B2906" w:rsidP="009153B9">
            <w:pPr>
              <w:spacing w:after="200"/>
              <w:ind w:left="284"/>
              <w:jc w:val="center"/>
              <w:rPr>
                <w:rFonts w:ascii="Verdana" w:eastAsia="Calibri" w:hAnsi="Verdana" w:cs="Tahoma"/>
                <w:sz w:val="20"/>
                <w:szCs w:val="20"/>
              </w:rPr>
            </w:pPr>
            <w:r w:rsidRPr="000E1E92">
              <w:rPr>
                <w:rFonts w:ascii="Verdana" w:eastAsia="Calibri" w:hAnsi="Verdana" w:cs="Tahoma"/>
                <w:sz w:val="20"/>
                <w:szCs w:val="20"/>
              </w:rPr>
              <w:t>Vertinimo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7D462A"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Lyginamasis svoris ekonominio naudingumo įvertinime</w:t>
            </w:r>
          </w:p>
        </w:tc>
      </w:tr>
      <w:tr w:rsidR="005B2906" w:rsidRPr="000E1E92" w14:paraId="14DAE57D" w14:textId="77777777" w:rsidTr="009153B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5CF380" w14:textId="77777777" w:rsidR="005B2906" w:rsidRPr="000E1E92" w:rsidRDefault="005B2906" w:rsidP="009153B9">
            <w:pPr>
              <w:tabs>
                <w:tab w:val="left" w:pos="0"/>
                <w:tab w:val="left" w:pos="567"/>
                <w:tab w:val="left" w:pos="851"/>
                <w:tab w:val="left" w:pos="1276"/>
              </w:tabs>
              <w:spacing w:after="200"/>
              <w:jc w:val="both"/>
              <w:rPr>
                <w:rFonts w:ascii="Verdana" w:eastAsia="Calibri" w:hAnsi="Verdana" w:cs="Tahoma"/>
                <w:sz w:val="20"/>
                <w:szCs w:val="20"/>
              </w:rPr>
            </w:pPr>
            <w:r w:rsidRPr="000E1E92">
              <w:rPr>
                <w:rFonts w:ascii="Verdana" w:eastAsia="Calibri" w:hAnsi="Verdana" w:cs="Tahoma"/>
                <w:b/>
                <w:sz w:val="20"/>
                <w:szCs w:val="20"/>
              </w:rPr>
              <w:t>Pirmas kriterijus</w:t>
            </w:r>
            <w:r w:rsidRPr="000E1E92">
              <w:rPr>
                <w:rFonts w:ascii="Verdana" w:eastAsia="Calibri" w:hAnsi="Verdana" w:cs="Tahoma"/>
                <w:sz w:val="20"/>
                <w:szCs w:val="20"/>
              </w:rPr>
              <w:t xml:space="preserve"> – Kaina (C)</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F66703"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 xml:space="preserve">X = </w:t>
            </w:r>
            <w:r>
              <w:rPr>
                <w:rFonts w:ascii="Verdana" w:eastAsia="Calibri" w:hAnsi="Verdana" w:cs="Tahoma"/>
                <w:sz w:val="20"/>
                <w:szCs w:val="20"/>
              </w:rPr>
              <w:t>2</w:t>
            </w:r>
            <w:r w:rsidRPr="000E1E92">
              <w:rPr>
                <w:rFonts w:ascii="Verdana" w:eastAsia="Calibri" w:hAnsi="Verdana" w:cs="Tahoma"/>
                <w:sz w:val="20"/>
                <w:szCs w:val="20"/>
              </w:rPr>
              <w:t>0</w:t>
            </w:r>
          </w:p>
        </w:tc>
      </w:tr>
      <w:tr w:rsidR="005B2906" w:rsidRPr="000E1E92" w14:paraId="22D3A86C" w14:textId="77777777" w:rsidTr="009153B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A2A894" w14:textId="77777777" w:rsidR="005B2906" w:rsidRPr="000E1E92" w:rsidRDefault="005B2906" w:rsidP="009153B9">
            <w:pPr>
              <w:spacing w:after="200"/>
              <w:jc w:val="both"/>
              <w:rPr>
                <w:rFonts w:ascii="Verdana" w:eastAsia="Calibri" w:hAnsi="Verdana" w:cs="Tahoma"/>
                <w:b/>
                <w:sz w:val="20"/>
                <w:szCs w:val="20"/>
              </w:rPr>
            </w:pPr>
            <w:r w:rsidRPr="000E1E92">
              <w:rPr>
                <w:rFonts w:ascii="Verdana" w:eastAsia="Calibri" w:hAnsi="Verdana" w:cs="Tahoma"/>
                <w:b/>
                <w:sz w:val="20"/>
                <w:szCs w:val="20"/>
              </w:rPr>
              <w:t xml:space="preserve">Paslaugų kokybę </w:t>
            </w:r>
            <w:r w:rsidRPr="000E1E92">
              <w:rPr>
                <w:rFonts w:ascii="Verdana" w:eastAsia="Calibri" w:hAnsi="Verdana" w:cs="Tahoma"/>
                <w:b/>
                <w:bCs/>
                <w:sz w:val="20"/>
                <w:szCs w:val="20"/>
              </w:rPr>
              <w:t>(T)</w:t>
            </w:r>
            <w:r w:rsidRPr="000E1E92">
              <w:rPr>
                <w:rFonts w:ascii="Verdana" w:eastAsia="Calibri" w:hAnsi="Verdana" w:cs="Tahoma"/>
                <w:sz w:val="20"/>
                <w:szCs w:val="20"/>
              </w:rPr>
              <w:t xml:space="preserve"> sudaro tokie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2A0A22" w14:textId="77777777" w:rsidR="005B2906" w:rsidRPr="000E1E92" w:rsidRDefault="005B2906" w:rsidP="009153B9">
            <w:pPr>
              <w:spacing w:after="200"/>
              <w:jc w:val="center"/>
              <w:rPr>
                <w:rFonts w:ascii="Verdana" w:eastAsia="Calibri" w:hAnsi="Verdana" w:cs="Tahoma"/>
                <w:sz w:val="20"/>
                <w:szCs w:val="20"/>
              </w:rPr>
            </w:pPr>
          </w:p>
        </w:tc>
      </w:tr>
      <w:tr w:rsidR="005B2906" w:rsidRPr="000E1E92" w14:paraId="293B6932" w14:textId="77777777" w:rsidTr="009153B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F10AA2" w14:textId="77777777" w:rsidR="005B2906" w:rsidRPr="000E1E92" w:rsidRDefault="005B2906" w:rsidP="009153B9">
            <w:pPr>
              <w:spacing w:after="200"/>
              <w:jc w:val="both"/>
              <w:rPr>
                <w:rFonts w:ascii="Verdana" w:eastAsia="Calibri" w:hAnsi="Verdana" w:cs="Tahoma"/>
                <w:b/>
                <w:sz w:val="20"/>
                <w:szCs w:val="20"/>
              </w:rPr>
            </w:pPr>
            <w:r w:rsidRPr="000E1E92">
              <w:rPr>
                <w:rFonts w:ascii="Verdana" w:eastAsia="Calibri" w:hAnsi="Verdana" w:cs="Tahoma"/>
                <w:b/>
                <w:sz w:val="20"/>
                <w:szCs w:val="20"/>
              </w:rPr>
              <w:t xml:space="preserve">Antras kriterijus – </w:t>
            </w:r>
            <w:r w:rsidRPr="000E1E92">
              <w:rPr>
                <w:rFonts w:ascii="Verdana" w:eastAsia="Calibri" w:hAnsi="Verdana" w:cs="Tahoma"/>
                <w:bCs/>
                <w:sz w:val="20"/>
                <w:szCs w:val="20"/>
              </w:rPr>
              <w:t>Projekto vadovo patirtis</w:t>
            </w:r>
            <w:r w:rsidRPr="000E1E92">
              <w:rPr>
                <w:rFonts w:ascii="Verdana" w:eastAsia="Calibri" w:hAnsi="Verdana" w:cs="Tahoma"/>
                <w:b/>
                <w:sz w:val="20"/>
                <w:szCs w:val="20"/>
              </w:rPr>
              <w:t xml:space="preserve"> </w:t>
            </w:r>
            <w:r w:rsidRPr="000E1E92">
              <w:rPr>
                <w:rFonts w:ascii="Verdana" w:eastAsia="Calibri" w:hAnsi="Verdana" w:cs="Tahoma"/>
                <w:sz w:val="20"/>
                <w:szCs w:val="20"/>
              </w:rPr>
              <w:t>(T</w:t>
            </w:r>
            <w:r w:rsidRPr="000E1E92">
              <w:rPr>
                <w:rFonts w:ascii="Verdana" w:eastAsia="Calibri" w:hAnsi="Verdana" w:cs="Tahoma"/>
                <w:sz w:val="20"/>
                <w:szCs w:val="20"/>
                <w:vertAlign w:val="subscript"/>
              </w:rPr>
              <w:t>1</w:t>
            </w:r>
            <w:r w:rsidRPr="000E1E92">
              <w:rPr>
                <w:rFonts w:ascii="Verdana" w:eastAsia="Calibri" w:hAnsi="Verdana" w:cs="Tahoma"/>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31A2B2"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Y</w:t>
            </w:r>
            <w:r w:rsidRPr="000E1E92">
              <w:rPr>
                <w:rFonts w:ascii="Verdana" w:eastAsia="Calibri" w:hAnsi="Verdana" w:cs="Tahoma"/>
                <w:sz w:val="20"/>
                <w:szCs w:val="20"/>
                <w:vertAlign w:val="subscript"/>
              </w:rPr>
              <w:t>1</w:t>
            </w:r>
            <w:r w:rsidRPr="000E1E92">
              <w:rPr>
                <w:rFonts w:ascii="Verdana" w:eastAsia="Calibri" w:hAnsi="Verdana" w:cs="Tahoma"/>
                <w:sz w:val="20"/>
                <w:szCs w:val="20"/>
              </w:rPr>
              <w:t xml:space="preserve"> = </w:t>
            </w:r>
            <w:r>
              <w:rPr>
                <w:rFonts w:ascii="Verdana" w:eastAsia="Calibri" w:hAnsi="Verdana" w:cs="Tahoma"/>
                <w:sz w:val="20"/>
                <w:szCs w:val="20"/>
              </w:rPr>
              <w:t>3</w:t>
            </w:r>
            <w:r w:rsidRPr="000E1E92">
              <w:rPr>
                <w:rFonts w:ascii="Verdana" w:eastAsia="Calibri" w:hAnsi="Verdana" w:cs="Tahoma"/>
                <w:sz w:val="20"/>
                <w:szCs w:val="20"/>
              </w:rPr>
              <w:t>0</w:t>
            </w:r>
          </w:p>
        </w:tc>
      </w:tr>
      <w:tr w:rsidR="005B2906" w:rsidRPr="000E1E92" w14:paraId="1CA23DA5" w14:textId="77777777" w:rsidTr="009153B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3F7788" w14:textId="77777777" w:rsidR="005B2906" w:rsidRPr="000E1E92" w:rsidRDefault="005B2906" w:rsidP="009153B9">
            <w:pPr>
              <w:spacing w:after="200"/>
              <w:jc w:val="both"/>
              <w:rPr>
                <w:rFonts w:ascii="Verdana" w:eastAsia="Calibri" w:hAnsi="Verdana" w:cs="Tahoma"/>
                <w:b/>
                <w:sz w:val="20"/>
                <w:szCs w:val="20"/>
              </w:rPr>
            </w:pPr>
            <w:r w:rsidRPr="000E1E92">
              <w:rPr>
                <w:rFonts w:ascii="Verdana" w:eastAsia="Calibri" w:hAnsi="Verdana" w:cs="Tahoma"/>
                <w:b/>
                <w:sz w:val="20"/>
                <w:szCs w:val="20"/>
              </w:rPr>
              <w:t xml:space="preserve">Trečias kriterijus – </w:t>
            </w:r>
            <w:r w:rsidRPr="000E1E92">
              <w:rPr>
                <w:rFonts w:ascii="Verdana" w:eastAsia="Calibri" w:hAnsi="Verdana" w:cs="Tahoma"/>
                <w:sz w:val="20"/>
                <w:szCs w:val="20"/>
              </w:rPr>
              <w:t>Strateginių dokumentų rengimo eksperto patirtis (T</w:t>
            </w:r>
            <w:r w:rsidRPr="000E1E92">
              <w:rPr>
                <w:rFonts w:ascii="Verdana" w:eastAsia="Calibri" w:hAnsi="Verdana" w:cs="Tahoma"/>
                <w:sz w:val="20"/>
                <w:szCs w:val="20"/>
                <w:vertAlign w:val="subscript"/>
              </w:rPr>
              <w:t>2</w:t>
            </w:r>
            <w:r w:rsidRPr="000E1E92">
              <w:rPr>
                <w:rFonts w:ascii="Verdana" w:eastAsia="Calibri" w:hAnsi="Verdana" w:cs="Tahoma"/>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D98A7B"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Y</w:t>
            </w:r>
            <w:r w:rsidRPr="000E1E92">
              <w:rPr>
                <w:rFonts w:ascii="Verdana" w:eastAsia="Calibri" w:hAnsi="Verdana" w:cs="Tahoma"/>
                <w:sz w:val="20"/>
                <w:szCs w:val="20"/>
                <w:vertAlign w:val="subscript"/>
              </w:rPr>
              <w:t>2</w:t>
            </w:r>
            <w:r w:rsidRPr="000E1E92">
              <w:rPr>
                <w:rFonts w:ascii="Verdana" w:eastAsia="Calibri" w:hAnsi="Verdana" w:cs="Tahoma"/>
                <w:sz w:val="20"/>
                <w:szCs w:val="20"/>
              </w:rPr>
              <w:t xml:space="preserve"> = 20</w:t>
            </w:r>
          </w:p>
        </w:tc>
      </w:tr>
      <w:tr w:rsidR="005B2906" w:rsidRPr="000E1E92" w14:paraId="257456C3" w14:textId="77777777" w:rsidTr="009153B9">
        <w:trPr>
          <w:trHeight w:val="510"/>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2395D2" w14:textId="77777777" w:rsidR="005B2906" w:rsidRPr="000E1E92" w:rsidRDefault="005B2906" w:rsidP="009153B9">
            <w:pPr>
              <w:spacing w:after="200"/>
              <w:jc w:val="both"/>
              <w:rPr>
                <w:rFonts w:ascii="Verdana" w:eastAsia="Calibri" w:hAnsi="Verdana" w:cs="Tahoma"/>
                <w:b/>
                <w:sz w:val="20"/>
                <w:szCs w:val="20"/>
              </w:rPr>
            </w:pPr>
            <w:r w:rsidRPr="000E1E92">
              <w:rPr>
                <w:rFonts w:ascii="Verdana" w:eastAsia="Calibri" w:hAnsi="Verdana" w:cs="Tahoma"/>
                <w:b/>
                <w:sz w:val="20"/>
                <w:szCs w:val="20"/>
              </w:rPr>
              <w:t xml:space="preserve">Ketvirtas kriterijus – </w:t>
            </w:r>
            <w:r>
              <w:rPr>
                <w:rFonts w:ascii="Verdana" w:eastAsia="Calibri" w:hAnsi="Verdana" w:cs="Tahoma"/>
                <w:bCs/>
                <w:sz w:val="20"/>
                <w:szCs w:val="20"/>
              </w:rPr>
              <w:t xml:space="preserve">Kultūros ir kūrybinių industrijų sektoriaus eksperto patirtis </w:t>
            </w:r>
            <w:r w:rsidRPr="000E1E92">
              <w:rPr>
                <w:rFonts w:ascii="Verdana" w:eastAsia="Calibri" w:hAnsi="Verdana" w:cs="Tahoma"/>
                <w:sz w:val="20"/>
                <w:szCs w:val="20"/>
              </w:rPr>
              <w:t>(T</w:t>
            </w:r>
            <w:r w:rsidRPr="000E1E92">
              <w:rPr>
                <w:rFonts w:ascii="Verdana" w:eastAsia="Calibri" w:hAnsi="Verdana" w:cs="Tahoma"/>
                <w:sz w:val="20"/>
                <w:szCs w:val="20"/>
                <w:vertAlign w:val="subscript"/>
              </w:rPr>
              <w:t>3</w:t>
            </w:r>
            <w:r w:rsidRPr="000E1E92">
              <w:rPr>
                <w:rFonts w:ascii="Verdana" w:eastAsia="Calibri" w:hAnsi="Verdana" w:cs="Tahoma"/>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375994" w14:textId="77777777" w:rsidR="005B2906" w:rsidRPr="000E1E92" w:rsidRDefault="005B2906" w:rsidP="009153B9">
            <w:pPr>
              <w:spacing w:after="200"/>
              <w:jc w:val="center"/>
              <w:rPr>
                <w:rFonts w:ascii="Verdana" w:eastAsia="Calibri" w:hAnsi="Verdana" w:cs="Tahoma"/>
                <w:sz w:val="20"/>
                <w:szCs w:val="20"/>
              </w:rPr>
            </w:pPr>
            <w:bookmarkStart w:id="4" w:name="_Hlk18924517"/>
            <w:r w:rsidRPr="000E1E92">
              <w:rPr>
                <w:rFonts w:ascii="Verdana" w:eastAsia="Calibri" w:hAnsi="Verdana" w:cs="Tahoma"/>
                <w:sz w:val="20"/>
                <w:szCs w:val="20"/>
              </w:rPr>
              <w:t>Y</w:t>
            </w:r>
            <w:r w:rsidRPr="000E1E92">
              <w:rPr>
                <w:rFonts w:ascii="Verdana" w:eastAsia="Calibri" w:hAnsi="Verdana" w:cs="Tahoma"/>
                <w:sz w:val="20"/>
                <w:szCs w:val="20"/>
                <w:vertAlign w:val="subscript"/>
              </w:rPr>
              <w:t>3</w:t>
            </w:r>
            <w:bookmarkEnd w:id="4"/>
            <w:r w:rsidRPr="000E1E92">
              <w:rPr>
                <w:rFonts w:ascii="Verdana" w:eastAsia="Calibri" w:hAnsi="Verdana" w:cs="Tahoma"/>
                <w:sz w:val="20"/>
                <w:szCs w:val="20"/>
              </w:rPr>
              <w:t xml:space="preserve"> = </w:t>
            </w:r>
            <w:r>
              <w:rPr>
                <w:rFonts w:ascii="Verdana" w:eastAsia="Calibri" w:hAnsi="Verdana" w:cs="Tahoma"/>
                <w:sz w:val="20"/>
                <w:szCs w:val="20"/>
              </w:rPr>
              <w:t>2</w:t>
            </w:r>
            <w:r w:rsidRPr="000E1E92">
              <w:rPr>
                <w:rFonts w:ascii="Verdana" w:eastAsia="Calibri" w:hAnsi="Verdana" w:cs="Tahoma"/>
                <w:sz w:val="20"/>
                <w:szCs w:val="20"/>
              </w:rPr>
              <w:t>0</w:t>
            </w:r>
          </w:p>
        </w:tc>
      </w:tr>
      <w:tr w:rsidR="005B2906" w:rsidRPr="000E1E92" w14:paraId="69778754" w14:textId="77777777" w:rsidTr="009153B9">
        <w:trPr>
          <w:trHeight w:val="510"/>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314211" w14:textId="77777777" w:rsidR="005B2906" w:rsidRPr="000E1E92" w:rsidRDefault="005B2906" w:rsidP="009153B9">
            <w:pPr>
              <w:spacing w:after="200"/>
              <w:jc w:val="both"/>
              <w:rPr>
                <w:rFonts w:ascii="Verdana" w:eastAsia="Calibri" w:hAnsi="Verdana" w:cs="Tahoma"/>
                <w:b/>
                <w:bCs/>
                <w:sz w:val="20"/>
                <w:szCs w:val="20"/>
              </w:rPr>
            </w:pPr>
            <w:r w:rsidRPr="000E1E92">
              <w:rPr>
                <w:rFonts w:ascii="Verdana" w:eastAsia="Calibri" w:hAnsi="Verdana" w:cs="Tahoma"/>
                <w:b/>
                <w:bCs/>
                <w:sz w:val="20"/>
                <w:szCs w:val="20"/>
              </w:rPr>
              <w:t xml:space="preserve">Penktas kriterijus – </w:t>
            </w:r>
            <w:r w:rsidRPr="000E1E92">
              <w:rPr>
                <w:rFonts w:ascii="Verdana" w:eastAsia="Calibri" w:hAnsi="Verdana" w:cs="Tahoma"/>
                <w:sz w:val="20"/>
                <w:szCs w:val="20"/>
              </w:rPr>
              <w:t>tyrėjo - analitiko patirtis (T</w:t>
            </w:r>
            <w:r w:rsidRPr="000E1E92">
              <w:rPr>
                <w:rFonts w:ascii="Verdana" w:eastAsia="Calibri" w:hAnsi="Verdana" w:cs="Tahoma"/>
                <w:sz w:val="20"/>
                <w:szCs w:val="20"/>
                <w:vertAlign w:val="subscript"/>
              </w:rPr>
              <w:t>4</w:t>
            </w:r>
            <w:r w:rsidRPr="000E1E92">
              <w:rPr>
                <w:rFonts w:ascii="Verdana" w:eastAsia="Calibri" w:hAnsi="Verdana" w:cs="Tahoma"/>
                <w:sz w:val="20"/>
                <w:szCs w:val="20"/>
              </w:rPr>
              <w:t>)</w:t>
            </w:r>
          </w:p>
          <w:p w14:paraId="2BC06E1A" w14:textId="77777777" w:rsidR="005B2906" w:rsidRPr="000E1E92" w:rsidRDefault="005B2906" w:rsidP="009153B9">
            <w:pPr>
              <w:jc w:val="both"/>
              <w:rPr>
                <w:rFonts w:ascii="Verdana" w:eastAsia="Calibri" w:hAnsi="Verdana" w:cs="Tahoma"/>
                <w:b/>
                <w:bCs/>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CB2E4"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Y</w:t>
            </w:r>
            <w:r w:rsidRPr="000E1E92">
              <w:rPr>
                <w:rFonts w:ascii="Verdana" w:eastAsia="Calibri" w:hAnsi="Verdana" w:cs="Tahoma"/>
                <w:sz w:val="20"/>
                <w:szCs w:val="20"/>
                <w:vertAlign w:val="subscript"/>
              </w:rPr>
              <w:t>4</w:t>
            </w:r>
            <w:r w:rsidRPr="000E1E92">
              <w:rPr>
                <w:rFonts w:ascii="Verdana" w:eastAsia="Calibri" w:hAnsi="Verdana" w:cs="Tahoma"/>
                <w:sz w:val="20"/>
                <w:szCs w:val="20"/>
              </w:rPr>
              <w:t xml:space="preserve"> = 10</w:t>
            </w:r>
          </w:p>
        </w:tc>
      </w:tr>
    </w:tbl>
    <w:p w14:paraId="298F8BB1" w14:textId="77777777" w:rsidR="005B2906" w:rsidRPr="000E1E92" w:rsidRDefault="005B2906" w:rsidP="005B2906">
      <w:pPr>
        <w:tabs>
          <w:tab w:val="left" w:pos="0"/>
          <w:tab w:val="left" w:pos="567"/>
          <w:tab w:val="left" w:pos="851"/>
          <w:tab w:val="left" w:pos="1276"/>
        </w:tabs>
        <w:spacing w:after="200"/>
        <w:contextualSpacing/>
        <w:jc w:val="both"/>
        <w:rPr>
          <w:rFonts w:ascii="Verdana" w:eastAsia="Calibri" w:hAnsi="Verdana" w:cs="Tahoma"/>
          <w:sz w:val="20"/>
          <w:szCs w:val="20"/>
        </w:rPr>
      </w:pPr>
    </w:p>
    <w:p w14:paraId="02EEC78B" w14:textId="77777777" w:rsidR="005B2906" w:rsidRPr="000E1E92" w:rsidRDefault="005B2906" w:rsidP="005B2906">
      <w:pPr>
        <w:tabs>
          <w:tab w:val="left" w:pos="0"/>
          <w:tab w:val="left" w:pos="567"/>
          <w:tab w:val="left" w:pos="851"/>
          <w:tab w:val="left" w:pos="1276"/>
        </w:tabs>
        <w:spacing w:after="200"/>
        <w:ind w:firstLine="709"/>
        <w:contextualSpacing/>
        <w:jc w:val="both"/>
        <w:rPr>
          <w:rFonts w:ascii="Verdana" w:eastAsia="Calibri" w:hAnsi="Verdana" w:cs="Tahoma"/>
          <w:sz w:val="20"/>
          <w:szCs w:val="20"/>
        </w:rPr>
      </w:pPr>
      <w:r w:rsidRPr="000E1E92">
        <w:rPr>
          <w:rFonts w:ascii="Verdana" w:eastAsia="Calibri" w:hAnsi="Verdana" w:cs="Tahoma"/>
          <w:sz w:val="20"/>
          <w:szCs w:val="20"/>
        </w:rPr>
        <w:t>4. Ekonominis naudingumas (S) apskaičiuojamas sudedant tiekėjo pasiūlymo kainos kriterijaus (C) ir kriterijaus „Paslaugų kokybė“ (T) vertinimo balus. Apvalinama iki skaičiaus šimtųjų. Ekonominis naudingumas (S):</w:t>
      </w:r>
    </w:p>
    <w:p w14:paraId="1D69C27D" w14:textId="77777777" w:rsidR="005B2906" w:rsidRPr="000E1E92" w:rsidRDefault="005B2906" w:rsidP="005B2906">
      <w:pPr>
        <w:tabs>
          <w:tab w:val="left" w:pos="0"/>
          <w:tab w:val="left" w:pos="567"/>
          <w:tab w:val="left" w:pos="851"/>
          <w:tab w:val="left" w:pos="1276"/>
        </w:tabs>
        <w:spacing w:before="120" w:after="120"/>
        <w:jc w:val="both"/>
        <w:rPr>
          <w:rFonts w:ascii="Verdana" w:eastAsia="Calibri" w:hAnsi="Verdana" w:cs="Tahoma"/>
          <w:i/>
          <w:sz w:val="20"/>
          <w:szCs w:val="20"/>
        </w:rPr>
      </w:pPr>
      <m:oMathPara>
        <m:oMath>
          <m:r>
            <w:rPr>
              <w:rFonts w:ascii="Cambria Math" w:eastAsia="Calibri" w:hAnsi="Cambria Math" w:cs="Tahoma"/>
              <w:sz w:val="20"/>
              <w:szCs w:val="20"/>
            </w:rPr>
            <m:t>S=C+T</m:t>
          </m:r>
        </m:oMath>
      </m:oMathPara>
    </w:p>
    <w:p w14:paraId="7D570894" w14:textId="77777777" w:rsidR="005B2906" w:rsidRPr="000E1E92" w:rsidRDefault="005B2906" w:rsidP="005B2906">
      <w:pPr>
        <w:tabs>
          <w:tab w:val="left" w:pos="567"/>
          <w:tab w:val="left" w:pos="851"/>
          <w:tab w:val="left" w:pos="1276"/>
        </w:tabs>
        <w:spacing w:after="200"/>
        <w:ind w:firstLine="709"/>
        <w:contextualSpacing/>
        <w:jc w:val="both"/>
        <w:rPr>
          <w:rFonts w:ascii="Verdana" w:eastAsia="Calibri" w:hAnsi="Verdana" w:cs="Tahoma"/>
          <w:sz w:val="20"/>
          <w:szCs w:val="20"/>
        </w:rPr>
      </w:pPr>
      <w:r w:rsidRPr="000E1E92">
        <w:rPr>
          <w:rFonts w:ascii="Verdana" w:eastAsia="Calibri" w:hAnsi="Verdana" w:cs="Tahoma"/>
          <w:sz w:val="20"/>
          <w:szCs w:val="20"/>
        </w:rPr>
        <w:t>5. Susipažinus su tiekėjų pateiktais pasiūlymais, pasiūlymai palyginami ir vertinami pagal ,,Paslaugų kokybės“ kriterijų T. Komisija (kiekvienas narys ar visi nariai bendrai, komisijos pasitelkti ekspertai jei tokių yra) kiekvieną pasiūlymą įvertina pagal kiekvieną vertinimo kriterijų T</w:t>
      </w:r>
      <w:r w:rsidRPr="000E1E92">
        <w:rPr>
          <w:rFonts w:ascii="Verdana" w:eastAsia="Calibri" w:hAnsi="Verdana" w:cs="Tahoma"/>
          <w:sz w:val="20"/>
          <w:szCs w:val="20"/>
          <w:vertAlign w:val="subscript"/>
        </w:rPr>
        <w:t>i</w:t>
      </w:r>
      <w:r w:rsidRPr="000E1E92">
        <w:rPr>
          <w:rFonts w:ascii="Verdana" w:eastAsia="Calibri" w:hAnsi="Verdana" w:cs="Tahoma"/>
          <w:sz w:val="20"/>
          <w:szCs w:val="20"/>
        </w:rPr>
        <w:t xml:space="preserve"> (T</w:t>
      </w:r>
      <w:r w:rsidRPr="000E1E92">
        <w:rPr>
          <w:rFonts w:ascii="Verdana" w:eastAsia="Calibri" w:hAnsi="Verdana" w:cs="Tahoma"/>
          <w:sz w:val="20"/>
          <w:szCs w:val="20"/>
          <w:vertAlign w:val="subscript"/>
        </w:rPr>
        <w:t>1</w:t>
      </w:r>
      <w:r w:rsidRPr="000E1E92">
        <w:rPr>
          <w:rFonts w:ascii="Verdana" w:eastAsia="Calibri" w:hAnsi="Verdana" w:cs="Tahoma"/>
          <w:sz w:val="20"/>
          <w:szCs w:val="20"/>
        </w:rPr>
        <w:t>, T</w:t>
      </w:r>
      <w:r w:rsidRPr="000E1E92">
        <w:rPr>
          <w:rFonts w:ascii="Verdana" w:eastAsia="Calibri" w:hAnsi="Verdana" w:cs="Tahoma"/>
          <w:sz w:val="20"/>
          <w:szCs w:val="20"/>
          <w:vertAlign w:val="subscript"/>
        </w:rPr>
        <w:t xml:space="preserve">2, </w:t>
      </w:r>
      <w:r w:rsidRPr="000E1E92">
        <w:rPr>
          <w:rFonts w:ascii="Verdana" w:eastAsia="Calibri" w:hAnsi="Verdana" w:cs="Tahoma"/>
          <w:sz w:val="20"/>
          <w:szCs w:val="20"/>
        </w:rPr>
        <w:t>T</w:t>
      </w:r>
      <w:r w:rsidRPr="000E1E92">
        <w:rPr>
          <w:rFonts w:ascii="Verdana" w:eastAsia="Calibri" w:hAnsi="Verdana" w:cs="Tahoma"/>
          <w:sz w:val="20"/>
          <w:szCs w:val="20"/>
          <w:vertAlign w:val="subscript"/>
        </w:rPr>
        <w:t xml:space="preserve">3, </w:t>
      </w:r>
      <w:r w:rsidRPr="000E1E92">
        <w:rPr>
          <w:rFonts w:ascii="Verdana" w:eastAsia="Calibri" w:hAnsi="Verdana" w:cs="Tahoma"/>
          <w:sz w:val="20"/>
          <w:szCs w:val="20"/>
        </w:rPr>
        <w:t>T</w:t>
      </w:r>
      <w:r w:rsidRPr="000E1E92">
        <w:rPr>
          <w:rFonts w:ascii="Verdana" w:eastAsia="Calibri" w:hAnsi="Verdana" w:cs="Tahoma"/>
          <w:sz w:val="20"/>
          <w:szCs w:val="20"/>
          <w:vertAlign w:val="subscript"/>
        </w:rPr>
        <w:t xml:space="preserve">4 </w:t>
      </w:r>
      <w:r w:rsidRPr="000E1E92">
        <w:rPr>
          <w:rFonts w:ascii="Verdana" w:eastAsia="Calibri" w:hAnsi="Verdana" w:cs="Tahoma"/>
          <w:sz w:val="20"/>
          <w:szCs w:val="20"/>
        </w:rPr>
        <w:t>), kurie bendrai sudaro ,,Paslaugų kokybės“ kriterijų T. Kriterijaus „Paslaugų kokybė“ (T) balai apskaičiuojami sudedant atskirų kriterijų (T</w:t>
      </w:r>
      <w:r w:rsidRPr="000E1E92">
        <w:rPr>
          <w:rFonts w:ascii="Verdana" w:eastAsia="Calibri" w:hAnsi="Verdana" w:cs="Tahoma"/>
          <w:sz w:val="20"/>
          <w:szCs w:val="20"/>
          <w:vertAlign w:val="subscript"/>
        </w:rPr>
        <w:t>i</w:t>
      </w:r>
      <w:r w:rsidRPr="000E1E92">
        <w:rPr>
          <w:rFonts w:ascii="Verdana" w:eastAsia="Calibri" w:hAnsi="Verdana" w:cs="Tahoma"/>
          <w:sz w:val="20"/>
          <w:szCs w:val="20"/>
        </w:rPr>
        <w:t>) balus:</w:t>
      </w:r>
    </w:p>
    <w:p w14:paraId="0EF11E70" w14:textId="77777777" w:rsidR="005B2906" w:rsidRPr="000E1E92" w:rsidRDefault="005B2906" w:rsidP="005B2906">
      <w:pPr>
        <w:tabs>
          <w:tab w:val="left" w:pos="0"/>
          <w:tab w:val="left" w:pos="567"/>
          <w:tab w:val="left" w:pos="851"/>
          <w:tab w:val="left" w:pos="1276"/>
        </w:tabs>
        <w:spacing w:before="120" w:after="120"/>
        <w:jc w:val="both"/>
        <w:rPr>
          <w:rFonts w:ascii="Verdana" w:eastAsia="Calibri" w:hAnsi="Verdana" w:cs="Tahoma"/>
          <w:sz w:val="20"/>
          <w:szCs w:val="20"/>
        </w:rPr>
      </w:pPr>
      <m:oMathPara>
        <m:oMathParaPr>
          <m:jc m:val="center"/>
        </m:oMathParaPr>
        <m:oMath>
          <m:r>
            <w:rPr>
              <w:rFonts w:ascii="Cambria Math" w:eastAsia="Calibri" w:hAnsi="Cambria Math" w:cs="Tahoma"/>
              <w:sz w:val="20"/>
              <w:szCs w:val="20"/>
            </w:rPr>
            <m:t>T=</m:t>
          </m:r>
          <m:nary>
            <m:naryPr>
              <m:chr m:val="∑"/>
              <m:limLoc m:val="undOvr"/>
              <m:subHide m:val="1"/>
              <m:supHide m:val="1"/>
              <m:ctrlPr>
                <w:rPr>
                  <w:rFonts w:ascii="Cambria Math" w:eastAsia="Calibri" w:hAnsi="Cambria Math" w:cs="Tahoma"/>
                  <w:i/>
                  <w:sz w:val="20"/>
                  <w:szCs w:val="20"/>
                </w:rPr>
              </m:ctrlPr>
            </m:naryPr>
            <m:sub/>
            <m:sup/>
            <m:e>
              <m:sSub>
                <m:sSubPr>
                  <m:ctrlPr>
                    <w:rPr>
                      <w:rFonts w:ascii="Cambria Math" w:eastAsia="Calibri" w:hAnsi="Cambria Math" w:cs="Tahoma"/>
                      <w:i/>
                      <w:sz w:val="20"/>
                      <w:szCs w:val="20"/>
                    </w:rPr>
                  </m:ctrlPr>
                </m:sSubPr>
                <m:e>
                  <m:r>
                    <w:rPr>
                      <w:rFonts w:ascii="Cambria Math" w:eastAsia="Calibri" w:hAnsi="Cambria Math" w:cs="Tahoma"/>
                      <w:sz w:val="20"/>
                      <w:szCs w:val="20"/>
                    </w:rPr>
                    <m:t>T</m:t>
                  </m:r>
                </m:e>
                <m:sub>
                  <m:r>
                    <w:rPr>
                      <w:rFonts w:ascii="Cambria Math" w:eastAsia="Calibri" w:hAnsi="Cambria Math" w:cs="Tahoma"/>
                      <w:sz w:val="20"/>
                      <w:szCs w:val="20"/>
                    </w:rPr>
                    <m:t>i</m:t>
                  </m:r>
                </m:sub>
              </m:sSub>
            </m:e>
          </m:nary>
        </m:oMath>
      </m:oMathPara>
    </w:p>
    <w:p w14:paraId="53296E27" w14:textId="77777777" w:rsidR="005B2906" w:rsidRPr="000E1E92" w:rsidRDefault="005B2906" w:rsidP="005B2906">
      <w:pPr>
        <w:tabs>
          <w:tab w:val="left" w:pos="0"/>
          <w:tab w:val="left" w:pos="567"/>
          <w:tab w:val="left" w:pos="851"/>
          <w:tab w:val="left" w:pos="1276"/>
        </w:tabs>
        <w:spacing w:after="200"/>
        <w:ind w:firstLine="709"/>
        <w:contextualSpacing/>
        <w:jc w:val="both"/>
        <w:rPr>
          <w:rFonts w:ascii="Verdana" w:eastAsia="Calibri" w:hAnsi="Verdana" w:cs="Tahoma"/>
          <w:i/>
          <w:sz w:val="20"/>
          <w:szCs w:val="20"/>
        </w:rPr>
      </w:pPr>
      <w:r w:rsidRPr="000E1E92">
        <w:rPr>
          <w:rFonts w:ascii="Verdana" w:eastAsia="Calibri" w:hAnsi="Verdana" w:cs="Tahoma"/>
          <w:bCs/>
          <w:sz w:val="20"/>
          <w:szCs w:val="20"/>
        </w:rPr>
        <w:t>6. Kriterijaus balas apskaičiuojamas konkretaus pasiūlymo įvertinimo reikšmės (T</w:t>
      </w:r>
      <w:r w:rsidRPr="000E1E92">
        <w:rPr>
          <w:rFonts w:ascii="Verdana" w:eastAsia="Calibri" w:hAnsi="Verdana" w:cs="Tahoma"/>
          <w:bCs/>
          <w:sz w:val="20"/>
          <w:szCs w:val="20"/>
          <w:vertAlign w:val="subscript"/>
        </w:rPr>
        <w:t>p</w:t>
      </w:r>
      <w:r w:rsidRPr="000E1E92">
        <w:rPr>
          <w:rFonts w:ascii="Verdana" w:eastAsia="Calibri" w:hAnsi="Verdana" w:cs="Tahoma"/>
          <w:bCs/>
          <w:sz w:val="20"/>
          <w:szCs w:val="20"/>
        </w:rPr>
        <w:t>) ir maksimalaus galimo surinkti balo (T</w:t>
      </w:r>
      <w:r w:rsidRPr="000E1E92">
        <w:rPr>
          <w:rFonts w:ascii="Verdana" w:eastAsia="Calibri" w:hAnsi="Verdana" w:cs="Tahoma"/>
          <w:bCs/>
          <w:sz w:val="20"/>
          <w:szCs w:val="20"/>
          <w:vertAlign w:val="subscript"/>
        </w:rPr>
        <w:t>max</w:t>
      </w:r>
      <w:r w:rsidRPr="000E1E92">
        <w:rPr>
          <w:rFonts w:ascii="Verdana" w:eastAsia="Calibri" w:hAnsi="Verdana" w:cs="Tahoma"/>
          <w:bCs/>
          <w:sz w:val="20"/>
          <w:szCs w:val="20"/>
        </w:rPr>
        <w:t xml:space="preserve">) santykį padauginant iš vertinamo kriterijaus lyginamojo svorio </w:t>
      </w:r>
      <w:r w:rsidRPr="000E1E92">
        <w:rPr>
          <w:rFonts w:ascii="Verdana" w:eastAsia="Calibri" w:hAnsi="Verdana" w:cs="Tahoma"/>
          <w:sz w:val="20"/>
          <w:szCs w:val="20"/>
        </w:rPr>
        <w:t>(</w:t>
      </w:r>
      <m:oMath>
        <m:sSub>
          <m:sSubPr>
            <m:ctrlPr>
              <w:rPr>
                <w:rFonts w:ascii="Cambria Math" w:eastAsia="Calibri" w:hAnsi="Cambria Math" w:cs="Tahoma"/>
                <w:i/>
                <w:sz w:val="20"/>
                <w:szCs w:val="20"/>
              </w:rPr>
            </m:ctrlPr>
          </m:sSubPr>
          <m:e>
            <m:r>
              <w:rPr>
                <w:rFonts w:ascii="Cambria Math" w:eastAsia="Calibri" w:hAnsi="Cambria Math" w:cs="Tahoma"/>
                <w:sz w:val="20"/>
                <w:szCs w:val="20"/>
              </w:rPr>
              <m:t>Y</m:t>
            </m:r>
          </m:e>
          <m:sub>
            <m:r>
              <w:rPr>
                <w:rFonts w:ascii="Cambria Math" w:eastAsia="Calibri" w:hAnsi="Cambria Math" w:cs="Tahoma"/>
                <w:sz w:val="20"/>
                <w:szCs w:val="20"/>
              </w:rPr>
              <m:t>i</m:t>
            </m:r>
          </m:sub>
        </m:sSub>
      </m:oMath>
      <w:r w:rsidRPr="000E1E92">
        <w:rPr>
          <w:rFonts w:ascii="Verdana" w:eastAsia="Calibri" w:hAnsi="Verdana" w:cs="Tahoma"/>
          <w:sz w:val="20"/>
          <w:szCs w:val="20"/>
        </w:rPr>
        <w:t>).</w:t>
      </w:r>
    </w:p>
    <w:p w14:paraId="7773A23C" w14:textId="77777777" w:rsidR="005B2906" w:rsidRPr="000E1E92" w:rsidRDefault="005B2906" w:rsidP="005B2906">
      <w:pPr>
        <w:tabs>
          <w:tab w:val="left" w:pos="0"/>
          <w:tab w:val="left" w:pos="567"/>
          <w:tab w:val="left" w:pos="851"/>
          <w:tab w:val="left" w:pos="1276"/>
        </w:tabs>
        <w:spacing w:after="200"/>
        <w:contextualSpacing/>
        <w:jc w:val="both"/>
        <w:rPr>
          <w:rFonts w:ascii="Verdana" w:eastAsia="Calibri" w:hAnsi="Verdana" w:cs="Tahoma"/>
          <w:i/>
          <w:sz w:val="20"/>
          <w:szCs w:val="20"/>
        </w:rPr>
      </w:pPr>
      <m:oMathPara>
        <m:oMath>
          <m:sSub>
            <m:sSubPr>
              <m:ctrlPr>
                <w:rPr>
                  <w:rFonts w:ascii="Cambria Math" w:eastAsia="Calibri" w:hAnsi="Cambria Math" w:cs="Tahoma"/>
                  <w:i/>
                  <w:sz w:val="20"/>
                  <w:szCs w:val="20"/>
                </w:rPr>
              </m:ctrlPr>
            </m:sSubPr>
            <m:e>
              <m:r>
                <w:rPr>
                  <w:rFonts w:ascii="Cambria Math" w:eastAsia="Calibri" w:hAnsi="Cambria Math" w:cs="Tahoma"/>
                  <w:sz w:val="20"/>
                  <w:szCs w:val="20"/>
                </w:rPr>
                <m:t>T</m:t>
              </m:r>
            </m:e>
            <m:sub>
              <m:r>
                <w:rPr>
                  <w:rFonts w:ascii="Cambria Math" w:eastAsia="Calibri" w:hAnsi="Cambria Math" w:cs="Tahoma"/>
                  <w:sz w:val="20"/>
                  <w:szCs w:val="20"/>
                </w:rPr>
                <m:t>i</m:t>
              </m:r>
            </m:sub>
          </m:sSub>
          <m:r>
            <w:rPr>
              <w:rFonts w:ascii="Cambria Math" w:eastAsia="Calibri" w:hAnsi="Cambria Math" w:cs="Tahoma"/>
              <w:sz w:val="20"/>
              <w:szCs w:val="20"/>
            </w:rPr>
            <m:t>=</m:t>
          </m:r>
          <m:f>
            <m:fPr>
              <m:ctrlPr>
                <w:rPr>
                  <w:rFonts w:ascii="Cambria Math" w:eastAsia="Calibri" w:hAnsi="Cambria Math" w:cs="Tahoma"/>
                  <w:i/>
                  <w:sz w:val="20"/>
                  <w:szCs w:val="20"/>
                </w:rPr>
              </m:ctrlPr>
            </m:fPr>
            <m:num>
              <m:sSub>
                <m:sSubPr>
                  <m:ctrlPr>
                    <w:rPr>
                      <w:rFonts w:ascii="Cambria Math" w:eastAsia="Calibri" w:hAnsi="Cambria Math" w:cs="Tahoma"/>
                      <w:i/>
                      <w:sz w:val="20"/>
                      <w:szCs w:val="20"/>
                    </w:rPr>
                  </m:ctrlPr>
                </m:sSubPr>
                <m:e>
                  <m:r>
                    <w:rPr>
                      <w:rFonts w:ascii="Cambria Math" w:eastAsia="Calibri" w:hAnsi="Cambria Math" w:cs="Tahoma"/>
                      <w:sz w:val="20"/>
                      <w:szCs w:val="20"/>
                    </w:rPr>
                    <m:t>T</m:t>
                  </m:r>
                </m:e>
                <m:sub>
                  <m:r>
                    <w:rPr>
                      <w:rFonts w:ascii="Cambria Math" w:eastAsia="Calibri" w:hAnsi="Cambria Math" w:cs="Tahoma"/>
                      <w:sz w:val="20"/>
                      <w:szCs w:val="20"/>
                    </w:rPr>
                    <m:t>p</m:t>
                  </m:r>
                </m:sub>
              </m:sSub>
            </m:num>
            <m:den>
              <m:sSub>
                <m:sSubPr>
                  <m:ctrlPr>
                    <w:rPr>
                      <w:rFonts w:ascii="Cambria Math" w:eastAsia="Calibri" w:hAnsi="Cambria Math" w:cs="Tahoma"/>
                      <w:i/>
                      <w:sz w:val="20"/>
                      <w:szCs w:val="20"/>
                    </w:rPr>
                  </m:ctrlPr>
                </m:sSubPr>
                <m:e>
                  <m:r>
                    <w:rPr>
                      <w:rFonts w:ascii="Cambria Math" w:eastAsia="Calibri" w:hAnsi="Cambria Math" w:cs="Tahoma"/>
                      <w:sz w:val="20"/>
                      <w:szCs w:val="20"/>
                    </w:rPr>
                    <m:t>T</m:t>
                  </m:r>
                </m:e>
                <m:sub>
                  <m:r>
                    <w:rPr>
                      <w:rFonts w:ascii="Cambria Math" w:eastAsia="Calibri" w:hAnsi="Cambria Math" w:cs="Tahoma"/>
                      <w:sz w:val="20"/>
                      <w:szCs w:val="20"/>
                    </w:rPr>
                    <m:t>max</m:t>
                  </m:r>
                </m:sub>
              </m:sSub>
            </m:den>
          </m:f>
          <m:r>
            <w:rPr>
              <w:rFonts w:ascii="Cambria Math" w:eastAsia="Calibri" w:hAnsi="Cambria Math" w:cs="Tahoma"/>
              <w:sz w:val="20"/>
              <w:szCs w:val="20"/>
            </w:rPr>
            <m:t>*</m:t>
          </m:r>
          <m:sSub>
            <m:sSubPr>
              <m:ctrlPr>
                <w:rPr>
                  <w:rFonts w:ascii="Cambria Math" w:eastAsia="Calibri" w:hAnsi="Cambria Math" w:cs="Tahoma"/>
                  <w:i/>
                  <w:sz w:val="20"/>
                  <w:szCs w:val="20"/>
                </w:rPr>
              </m:ctrlPr>
            </m:sSubPr>
            <m:e>
              <m:r>
                <w:rPr>
                  <w:rFonts w:ascii="Cambria Math" w:eastAsia="Calibri" w:hAnsi="Cambria Math" w:cs="Tahoma"/>
                  <w:sz w:val="20"/>
                  <w:szCs w:val="20"/>
                </w:rPr>
                <m:t>Y</m:t>
              </m:r>
            </m:e>
            <m:sub>
              <m:r>
                <w:rPr>
                  <w:rFonts w:ascii="Cambria Math" w:eastAsia="Calibri" w:hAnsi="Cambria Math" w:cs="Tahoma"/>
                  <w:sz w:val="20"/>
                  <w:szCs w:val="20"/>
                </w:rPr>
                <m:t>i</m:t>
              </m:r>
            </m:sub>
          </m:sSub>
        </m:oMath>
      </m:oMathPara>
    </w:p>
    <w:p w14:paraId="2A23D05C" w14:textId="77777777" w:rsidR="005B2906" w:rsidRPr="000E1E92" w:rsidRDefault="005B2906" w:rsidP="005B2906">
      <w:pPr>
        <w:tabs>
          <w:tab w:val="left" w:pos="0"/>
          <w:tab w:val="left" w:pos="567"/>
          <w:tab w:val="left" w:pos="851"/>
          <w:tab w:val="left" w:pos="1276"/>
        </w:tabs>
        <w:spacing w:before="120" w:after="120"/>
        <w:jc w:val="both"/>
        <w:rPr>
          <w:rFonts w:ascii="Verdana" w:eastAsia="Calibri" w:hAnsi="Verdana" w:cs="Tahoma"/>
          <w:sz w:val="20"/>
          <w:szCs w:val="20"/>
        </w:rPr>
      </w:pPr>
    </w:p>
    <w:p w14:paraId="3AFD16F0" w14:textId="77777777" w:rsidR="005B2906" w:rsidRPr="000E1E92" w:rsidRDefault="005B2906" w:rsidP="005B2906">
      <w:pPr>
        <w:tabs>
          <w:tab w:val="left" w:pos="0"/>
          <w:tab w:val="left" w:pos="567"/>
          <w:tab w:val="left" w:pos="851"/>
          <w:tab w:val="left" w:pos="1276"/>
        </w:tabs>
        <w:spacing w:after="200"/>
        <w:ind w:firstLine="709"/>
        <w:contextualSpacing/>
        <w:jc w:val="both"/>
        <w:rPr>
          <w:rFonts w:ascii="Verdana" w:eastAsia="Calibri" w:hAnsi="Verdana" w:cs="Tahoma"/>
          <w:bCs/>
          <w:sz w:val="20"/>
          <w:szCs w:val="20"/>
        </w:rPr>
      </w:pPr>
      <w:r w:rsidRPr="000E1E92">
        <w:rPr>
          <w:rFonts w:ascii="Verdana" w:eastAsia="Calibri" w:hAnsi="Verdana" w:cs="Tahoma"/>
          <w:bCs/>
          <w:sz w:val="20"/>
          <w:szCs w:val="20"/>
        </w:rPr>
        <w:t>7. Pasiūlymo kriterijus (C) balas apskaičiuojamas taip – mažiausio visų tiekėjų pasiūlymo kainos kriterijaus (C</w:t>
      </w:r>
      <w:r w:rsidRPr="000E1E92">
        <w:rPr>
          <w:rFonts w:ascii="Verdana" w:eastAsia="Calibri" w:hAnsi="Verdana" w:cs="Tahoma"/>
          <w:bCs/>
          <w:sz w:val="20"/>
          <w:szCs w:val="20"/>
          <w:vertAlign w:val="subscript"/>
        </w:rPr>
        <w:t>pmin</w:t>
      </w:r>
      <w:r w:rsidRPr="000E1E92">
        <w:rPr>
          <w:rFonts w:ascii="Verdana" w:eastAsia="Calibri" w:hAnsi="Verdana" w:cs="Tahoma"/>
          <w:bCs/>
          <w:sz w:val="20"/>
          <w:szCs w:val="20"/>
        </w:rPr>
        <w:t>) ir konkretaus vertinamo pasiūlymo kainos kriterijaus (C</w:t>
      </w:r>
      <w:r w:rsidRPr="000E1E92">
        <w:rPr>
          <w:rFonts w:ascii="Verdana" w:eastAsia="Calibri" w:hAnsi="Verdana" w:cs="Tahoma"/>
          <w:bCs/>
          <w:sz w:val="20"/>
          <w:szCs w:val="20"/>
          <w:vertAlign w:val="subscript"/>
        </w:rPr>
        <w:t>p</w:t>
      </w:r>
      <w:r w:rsidRPr="000E1E92">
        <w:rPr>
          <w:rFonts w:ascii="Verdana" w:eastAsia="Calibri" w:hAnsi="Verdana" w:cs="Tahoma"/>
          <w:bCs/>
          <w:sz w:val="20"/>
          <w:szCs w:val="20"/>
        </w:rPr>
        <w:t>) santykį padauginant iš kainos kriterijaus lyginamojo svorio (X):</w:t>
      </w:r>
    </w:p>
    <w:p w14:paraId="1A65D3E6" w14:textId="77777777" w:rsidR="005B2906" w:rsidRPr="000E1E92" w:rsidRDefault="005B2906" w:rsidP="005B2906">
      <w:pPr>
        <w:spacing w:before="120" w:after="120"/>
        <w:jc w:val="both"/>
        <w:rPr>
          <w:rFonts w:ascii="Verdana" w:eastAsia="Calibri" w:hAnsi="Verdana" w:cs="Tahoma"/>
          <w:i/>
          <w:sz w:val="20"/>
          <w:szCs w:val="20"/>
        </w:rPr>
      </w:pPr>
      <m:oMathPara>
        <m:oMath>
          <m:r>
            <w:rPr>
              <w:rFonts w:ascii="Cambria Math" w:eastAsia="Calibri" w:hAnsi="Cambria Math" w:cs="Tahoma"/>
              <w:sz w:val="20"/>
              <w:szCs w:val="20"/>
            </w:rPr>
            <m:t>C=</m:t>
          </m:r>
          <m:f>
            <m:fPr>
              <m:ctrlPr>
                <w:rPr>
                  <w:rFonts w:ascii="Cambria Math" w:eastAsia="Calibri" w:hAnsi="Cambria Math" w:cs="Tahoma"/>
                  <w:i/>
                  <w:sz w:val="20"/>
                  <w:szCs w:val="20"/>
                </w:rPr>
              </m:ctrlPr>
            </m:fPr>
            <m:num>
              <m:sSub>
                <m:sSubPr>
                  <m:ctrlPr>
                    <w:rPr>
                      <w:rFonts w:ascii="Cambria Math" w:eastAsia="Calibri" w:hAnsi="Cambria Math" w:cs="Tahoma"/>
                      <w:i/>
                      <w:sz w:val="20"/>
                      <w:szCs w:val="20"/>
                    </w:rPr>
                  </m:ctrlPr>
                </m:sSubPr>
                <m:e>
                  <m:r>
                    <w:rPr>
                      <w:rFonts w:ascii="Cambria Math" w:eastAsia="Calibri" w:hAnsi="Cambria Math" w:cs="Tahoma"/>
                      <w:sz w:val="20"/>
                      <w:szCs w:val="20"/>
                    </w:rPr>
                    <m:t>C</m:t>
                  </m:r>
                </m:e>
                <m:sub>
                  <m:r>
                    <w:rPr>
                      <w:rFonts w:ascii="Cambria Math" w:eastAsia="Calibri" w:hAnsi="Cambria Math" w:cs="Tahoma"/>
                      <w:sz w:val="20"/>
                      <w:szCs w:val="20"/>
                    </w:rPr>
                    <m:t>min</m:t>
                  </m:r>
                </m:sub>
              </m:sSub>
            </m:num>
            <m:den>
              <m:sSub>
                <m:sSubPr>
                  <m:ctrlPr>
                    <w:rPr>
                      <w:rFonts w:ascii="Cambria Math" w:eastAsia="Calibri" w:hAnsi="Cambria Math" w:cs="Tahoma"/>
                      <w:i/>
                      <w:sz w:val="20"/>
                      <w:szCs w:val="20"/>
                    </w:rPr>
                  </m:ctrlPr>
                </m:sSubPr>
                <m:e>
                  <m:r>
                    <w:rPr>
                      <w:rFonts w:ascii="Cambria Math" w:eastAsia="Calibri" w:hAnsi="Cambria Math" w:cs="Tahoma"/>
                      <w:sz w:val="20"/>
                      <w:szCs w:val="20"/>
                    </w:rPr>
                    <m:t>C</m:t>
                  </m:r>
                </m:e>
                <m:sub>
                  <m:r>
                    <w:rPr>
                      <w:rFonts w:ascii="Cambria Math" w:eastAsia="Calibri" w:hAnsi="Cambria Math" w:cs="Tahoma"/>
                      <w:sz w:val="20"/>
                      <w:szCs w:val="20"/>
                    </w:rPr>
                    <m:t>p</m:t>
                  </m:r>
                </m:sub>
              </m:sSub>
            </m:den>
          </m:f>
          <m:r>
            <w:rPr>
              <w:rFonts w:ascii="Cambria Math" w:eastAsia="Calibri" w:hAnsi="Cambria Math" w:cs="Tahoma"/>
              <w:sz w:val="20"/>
              <w:szCs w:val="20"/>
            </w:rPr>
            <m:t>*X</m:t>
          </m:r>
        </m:oMath>
      </m:oMathPara>
    </w:p>
    <w:p w14:paraId="4F7EE8CF" w14:textId="77777777" w:rsidR="005B2906" w:rsidRPr="000E1E92" w:rsidRDefault="005B2906" w:rsidP="005B2906">
      <w:pPr>
        <w:spacing w:after="0" w:line="240" w:lineRule="auto"/>
        <w:ind w:left="567"/>
        <w:contextualSpacing/>
        <w:jc w:val="both"/>
        <w:rPr>
          <w:rFonts w:ascii="Verdana" w:eastAsia="Times New Roman" w:hAnsi="Verdana" w:cs="Tahoma"/>
          <w:sz w:val="20"/>
          <w:szCs w:val="20"/>
        </w:rPr>
      </w:pPr>
    </w:p>
    <w:p w14:paraId="52B62743" w14:textId="77777777" w:rsidR="005B2906" w:rsidRPr="000E1E92" w:rsidRDefault="005B2906" w:rsidP="005B2906">
      <w:pPr>
        <w:tabs>
          <w:tab w:val="left" w:pos="993"/>
        </w:tabs>
        <w:spacing w:after="200"/>
        <w:ind w:left="709"/>
        <w:jc w:val="both"/>
        <w:rPr>
          <w:rFonts w:ascii="Verdana" w:eastAsia="Calibri" w:hAnsi="Verdana" w:cs="Tahoma"/>
          <w:sz w:val="20"/>
          <w:szCs w:val="20"/>
        </w:rPr>
      </w:pPr>
      <w:r w:rsidRPr="000E1E92">
        <w:rPr>
          <w:rFonts w:ascii="Verdana" w:eastAsia="Calibri" w:hAnsi="Verdana" w:cs="Tahoma"/>
          <w:sz w:val="20"/>
          <w:szCs w:val="20"/>
        </w:rPr>
        <w:t>8. Žemiau pateikiamas kokybinių vertinimų aprašymas:</w:t>
      </w:r>
    </w:p>
    <w:p w14:paraId="310D1BEB" w14:textId="77777777" w:rsidR="005B2906" w:rsidRPr="000E1E92" w:rsidRDefault="005B2906" w:rsidP="005B2906">
      <w:pPr>
        <w:tabs>
          <w:tab w:val="left" w:pos="0"/>
          <w:tab w:val="left" w:pos="709"/>
          <w:tab w:val="left" w:pos="993"/>
          <w:tab w:val="left" w:pos="1134"/>
        </w:tabs>
        <w:spacing w:after="0" w:line="240" w:lineRule="auto"/>
        <w:ind w:right="39" w:firstLine="709"/>
        <w:jc w:val="both"/>
        <w:outlineLvl w:val="1"/>
        <w:rPr>
          <w:rFonts w:ascii="Verdana" w:eastAsia="CIDFont+F2" w:hAnsi="Verdana" w:cs="Tahoma"/>
          <w:sz w:val="20"/>
          <w:szCs w:val="20"/>
        </w:rPr>
      </w:pPr>
      <w:r w:rsidRPr="000E1E92">
        <w:rPr>
          <w:rFonts w:ascii="Verdana" w:eastAsia="Times New Roman" w:hAnsi="Verdana" w:cs="Tahoma"/>
          <w:iCs/>
          <w:sz w:val="20"/>
          <w:szCs w:val="20"/>
        </w:rPr>
        <w:t xml:space="preserve">8.1.  </w:t>
      </w:r>
      <w:bookmarkStart w:id="5" w:name="_Hlk18921751"/>
      <w:r w:rsidRPr="000E1E92">
        <w:rPr>
          <w:rFonts w:ascii="Verdana" w:eastAsia="Calibri" w:hAnsi="Verdana" w:cs="Tahoma"/>
          <w:b/>
          <w:sz w:val="20"/>
          <w:szCs w:val="20"/>
        </w:rPr>
        <w:t>Antru kriterijumi (T1)</w:t>
      </w:r>
      <w:r w:rsidRPr="000E1E92">
        <w:rPr>
          <w:rFonts w:ascii="Verdana" w:eastAsia="Calibri" w:hAnsi="Verdana" w:cs="Tahoma"/>
          <w:sz w:val="20"/>
          <w:szCs w:val="20"/>
        </w:rPr>
        <w:t xml:space="preserve"> </w:t>
      </w:r>
      <w:r w:rsidRPr="000E1E92">
        <w:rPr>
          <w:rFonts w:ascii="Verdana" w:eastAsia="CIDFont+F2" w:hAnsi="Verdana" w:cs="Tahoma"/>
          <w:sz w:val="20"/>
          <w:szCs w:val="20"/>
        </w:rPr>
        <w:t>vertinama  sutarties vykdymui paskirto Projekto  vadovo patirtis (T</w:t>
      </w:r>
      <w:r w:rsidRPr="000E1E92">
        <w:rPr>
          <w:rFonts w:ascii="Verdana" w:eastAsia="CIDFont+F2" w:hAnsi="Verdana" w:cs="Tahoma"/>
          <w:sz w:val="20"/>
          <w:szCs w:val="20"/>
          <w:vertAlign w:val="subscript"/>
        </w:rPr>
        <w:t>1</w:t>
      </w:r>
      <w:r w:rsidRPr="000E1E92">
        <w:rPr>
          <w:rFonts w:ascii="Verdana" w:eastAsia="CIDFont+F2" w:hAnsi="Verdana" w:cs="Tahoma"/>
          <w:sz w:val="20"/>
          <w:szCs w:val="20"/>
        </w:rPr>
        <w:t>). Vertinimui pateikiama: siūlomas Projekto vadovas, nurodant jo funkcijas bei kokie teisiniai santykiai jį sieja su tiekėju, Projekto vadovo darbo patirties aprašymas, darbo trukmė, darbo pobūdis. Deklaruotam darbo pobūdžiui patikrinti, turi būti nurodytas Užsakovo kontaktas, kuris galėtų patvirtinti, kad darbo pobūdis atitinka aprašytą.</w:t>
      </w:r>
      <w:bookmarkStart w:id="6" w:name="_Hlk9418302"/>
      <w:bookmarkStart w:id="7" w:name="_Hlk9418155"/>
    </w:p>
    <w:bookmarkEnd w:id="5"/>
    <w:p w14:paraId="5EF4D365" w14:textId="77777777" w:rsidR="005B2906" w:rsidRPr="000E1E92" w:rsidRDefault="005B2906" w:rsidP="005B2906">
      <w:pPr>
        <w:tabs>
          <w:tab w:val="left" w:pos="0"/>
          <w:tab w:val="left" w:pos="567"/>
          <w:tab w:val="left" w:pos="851"/>
          <w:tab w:val="left" w:pos="1276"/>
        </w:tabs>
        <w:spacing w:after="200"/>
        <w:ind w:firstLine="567"/>
        <w:contextualSpacing/>
        <w:jc w:val="both"/>
        <w:rPr>
          <w:rFonts w:ascii="Verdana" w:eastAsia="Calibri" w:hAnsi="Verdana" w:cs="Tahoma"/>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33"/>
        <w:gridCol w:w="1843"/>
      </w:tblGrid>
      <w:tr w:rsidR="005B2906" w:rsidRPr="000E1E92" w14:paraId="20A83A22" w14:textId="77777777" w:rsidTr="009153B9">
        <w:trPr>
          <w:trHeight w:val="1163"/>
        </w:trPr>
        <w:tc>
          <w:tcPr>
            <w:tcW w:w="7933" w:type="dxa"/>
            <w:shd w:val="clear" w:color="auto" w:fill="auto"/>
            <w:vAlign w:val="center"/>
          </w:tcPr>
          <w:p w14:paraId="715EBF67" w14:textId="77777777" w:rsidR="005B2906" w:rsidRPr="000E1E92" w:rsidRDefault="005B2906" w:rsidP="009153B9">
            <w:pPr>
              <w:tabs>
                <w:tab w:val="left" w:pos="709"/>
              </w:tabs>
              <w:spacing w:after="200"/>
              <w:jc w:val="center"/>
              <w:rPr>
                <w:rFonts w:ascii="Verdana" w:eastAsia="CIDFont+F2" w:hAnsi="Verdana" w:cs="Tahoma"/>
                <w:b/>
                <w:sz w:val="20"/>
                <w:szCs w:val="20"/>
              </w:rPr>
            </w:pPr>
            <w:bookmarkStart w:id="8" w:name="_Hlk18918540"/>
            <w:r w:rsidRPr="000E1E92">
              <w:rPr>
                <w:rFonts w:ascii="Verdana" w:eastAsia="CIDFont+F2" w:hAnsi="Verdana" w:cs="Tahoma"/>
                <w:b/>
                <w:sz w:val="20"/>
                <w:szCs w:val="20"/>
              </w:rPr>
              <w:t>Antras kriterijus „</w:t>
            </w:r>
            <w:r w:rsidRPr="000E1E92">
              <w:rPr>
                <w:rFonts w:ascii="Verdana" w:eastAsia="Calibri" w:hAnsi="Verdana" w:cs="Tahoma"/>
                <w:b/>
                <w:sz w:val="20"/>
                <w:szCs w:val="20"/>
              </w:rPr>
              <w:t>Projekto vadovo patirtis (T</w:t>
            </w:r>
            <w:r w:rsidRPr="000E1E92">
              <w:rPr>
                <w:rFonts w:ascii="Verdana" w:eastAsia="Calibri" w:hAnsi="Verdana" w:cs="Tahoma"/>
                <w:b/>
                <w:sz w:val="20"/>
                <w:szCs w:val="20"/>
                <w:vertAlign w:val="subscript"/>
              </w:rPr>
              <w:t>1</w:t>
            </w:r>
            <w:r w:rsidRPr="000E1E92">
              <w:rPr>
                <w:rFonts w:ascii="Verdana" w:eastAsia="Calibri" w:hAnsi="Verdana" w:cs="Tahoma"/>
                <w:b/>
                <w:sz w:val="20"/>
                <w:szCs w:val="20"/>
              </w:rPr>
              <w:t>)</w:t>
            </w:r>
            <w:r w:rsidRPr="000E1E92">
              <w:rPr>
                <w:rFonts w:ascii="Verdana" w:eastAsia="CIDFont+F2" w:hAnsi="Verdana" w:cs="Tahoma"/>
                <w:b/>
                <w:sz w:val="20"/>
                <w:szCs w:val="20"/>
              </w:rPr>
              <w:t>“</w:t>
            </w:r>
          </w:p>
        </w:tc>
        <w:tc>
          <w:tcPr>
            <w:tcW w:w="1843" w:type="dxa"/>
            <w:shd w:val="clear" w:color="auto" w:fill="auto"/>
            <w:vAlign w:val="center"/>
          </w:tcPr>
          <w:p w14:paraId="5AE1B9F8" w14:textId="77777777" w:rsidR="005B2906" w:rsidRPr="000E1E92" w:rsidRDefault="005B2906" w:rsidP="009153B9">
            <w:pPr>
              <w:spacing w:after="200"/>
              <w:jc w:val="center"/>
              <w:rPr>
                <w:rFonts w:ascii="Verdana" w:eastAsia="Calibri" w:hAnsi="Verdana" w:cs="Tahoma"/>
                <w:b/>
                <w:sz w:val="20"/>
                <w:szCs w:val="20"/>
              </w:rPr>
            </w:pPr>
            <w:r w:rsidRPr="000E1E92">
              <w:rPr>
                <w:rFonts w:ascii="Verdana" w:eastAsia="Calibri" w:hAnsi="Verdana" w:cs="Tahoma"/>
                <w:b/>
                <w:sz w:val="20"/>
                <w:szCs w:val="20"/>
              </w:rPr>
              <w:t>Maksimalus balų skaičius (T</w:t>
            </w:r>
            <w:r w:rsidRPr="000E1E92">
              <w:rPr>
                <w:rFonts w:ascii="Verdana" w:eastAsia="Calibri" w:hAnsi="Verdana" w:cs="Tahoma"/>
                <w:b/>
                <w:sz w:val="20"/>
                <w:szCs w:val="20"/>
                <w:vertAlign w:val="subscript"/>
              </w:rPr>
              <w:t>max</w:t>
            </w:r>
            <w:r w:rsidRPr="000E1E92">
              <w:rPr>
                <w:rFonts w:ascii="Verdana" w:eastAsia="Calibri" w:hAnsi="Verdana" w:cs="Tahoma"/>
                <w:b/>
                <w:sz w:val="20"/>
                <w:szCs w:val="20"/>
              </w:rPr>
              <w:t>) iš viso: 5 balai</w:t>
            </w:r>
          </w:p>
        </w:tc>
      </w:tr>
      <w:tr w:rsidR="005B2906" w:rsidRPr="000E1E92" w14:paraId="3BB31396" w14:textId="77777777" w:rsidTr="009153B9">
        <w:tc>
          <w:tcPr>
            <w:tcW w:w="7933" w:type="dxa"/>
          </w:tcPr>
          <w:p w14:paraId="70CAF86D" w14:textId="77777777" w:rsidR="005B2906" w:rsidRPr="000E1E92" w:rsidRDefault="005B2906" w:rsidP="009153B9">
            <w:pPr>
              <w:spacing w:after="200"/>
              <w:ind w:right="40"/>
              <w:jc w:val="both"/>
              <w:rPr>
                <w:rFonts w:ascii="Verdana" w:eastAsia="Calibri" w:hAnsi="Verdana" w:cs="Tahoma"/>
                <w:sz w:val="20"/>
                <w:szCs w:val="20"/>
              </w:rPr>
            </w:pPr>
            <w:r w:rsidRPr="000E1E92">
              <w:rPr>
                <w:rFonts w:ascii="Verdana" w:eastAsia="Calibri" w:hAnsi="Verdana" w:cs="Tahoma"/>
                <w:sz w:val="20"/>
                <w:szCs w:val="20"/>
              </w:rPr>
              <w:t>Projekto vadovas turi ne mažesnę kaip 4 metų vadovavimo projektams patirtį, rengiant įmonių ir (ar) įstaigų ir (ar) organizacijų ir (ar) sektorių plėtros strategijas</w:t>
            </w:r>
          </w:p>
        </w:tc>
        <w:tc>
          <w:tcPr>
            <w:tcW w:w="1843" w:type="dxa"/>
            <w:vAlign w:val="center"/>
          </w:tcPr>
          <w:p w14:paraId="35A951C7" w14:textId="77777777" w:rsidR="005B2906" w:rsidRPr="000E1E92" w:rsidRDefault="005B2906" w:rsidP="009153B9">
            <w:pPr>
              <w:tabs>
                <w:tab w:val="left" w:pos="709"/>
              </w:tabs>
              <w:spacing w:after="200"/>
              <w:ind w:right="-22"/>
              <w:jc w:val="center"/>
              <w:rPr>
                <w:rFonts w:ascii="Verdana" w:eastAsia="CIDFont+F2" w:hAnsi="Verdana" w:cs="Tahoma"/>
                <w:sz w:val="20"/>
                <w:szCs w:val="20"/>
              </w:rPr>
            </w:pPr>
            <w:r w:rsidRPr="000E1E92">
              <w:rPr>
                <w:rFonts w:ascii="Verdana" w:eastAsia="CIDFont+F2" w:hAnsi="Verdana" w:cs="Tahoma"/>
                <w:sz w:val="20"/>
                <w:szCs w:val="20"/>
              </w:rPr>
              <w:t>1</w:t>
            </w:r>
          </w:p>
        </w:tc>
      </w:tr>
      <w:tr w:rsidR="005B2906" w:rsidRPr="000E1E92" w14:paraId="47461A42" w14:textId="77777777" w:rsidTr="009153B9">
        <w:tc>
          <w:tcPr>
            <w:tcW w:w="7933" w:type="dxa"/>
          </w:tcPr>
          <w:p w14:paraId="60034898" w14:textId="77777777" w:rsidR="005B2906" w:rsidRPr="000E1E92" w:rsidRDefault="005B2906" w:rsidP="009153B9">
            <w:pPr>
              <w:tabs>
                <w:tab w:val="left" w:pos="567"/>
              </w:tabs>
              <w:spacing w:after="200"/>
              <w:jc w:val="both"/>
              <w:rPr>
                <w:rFonts w:ascii="Verdana" w:eastAsia="Calibri" w:hAnsi="Verdana" w:cs="Tahoma"/>
                <w:sz w:val="20"/>
                <w:szCs w:val="20"/>
              </w:rPr>
            </w:pPr>
            <w:r w:rsidRPr="000E1E92">
              <w:rPr>
                <w:rFonts w:ascii="Verdana" w:eastAsia="Calibri" w:hAnsi="Verdana" w:cs="Tahoma"/>
                <w:sz w:val="20"/>
                <w:szCs w:val="20"/>
              </w:rPr>
              <w:t>Projekto vadovas turi ne mažesnę kaip 6 metų vadovavimo projektams patirtį, rengiant įmonių ir (ar) įstaigų ir (ar) organizacijų ir (ar) sektorių plėtros strategijas</w:t>
            </w:r>
          </w:p>
        </w:tc>
        <w:tc>
          <w:tcPr>
            <w:tcW w:w="1843" w:type="dxa"/>
            <w:vAlign w:val="center"/>
          </w:tcPr>
          <w:p w14:paraId="7904C6A8" w14:textId="77777777" w:rsidR="005B2906" w:rsidRPr="000E1E92" w:rsidRDefault="005B2906" w:rsidP="009153B9">
            <w:pPr>
              <w:tabs>
                <w:tab w:val="left" w:pos="709"/>
              </w:tabs>
              <w:spacing w:after="200"/>
              <w:jc w:val="center"/>
              <w:rPr>
                <w:rFonts w:ascii="Verdana" w:eastAsia="CIDFont+F2" w:hAnsi="Verdana" w:cs="Tahoma"/>
                <w:sz w:val="20"/>
                <w:szCs w:val="20"/>
              </w:rPr>
            </w:pPr>
            <w:r w:rsidRPr="000E1E92">
              <w:rPr>
                <w:rFonts w:ascii="Verdana" w:eastAsia="CIDFont+F2" w:hAnsi="Verdana" w:cs="Tahoma"/>
                <w:sz w:val="20"/>
                <w:szCs w:val="20"/>
              </w:rPr>
              <w:t>3</w:t>
            </w:r>
          </w:p>
        </w:tc>
      </w:tr>
      <w:tr w:rsidR="005B2906" w:rsidRPr="000E1E92" w14:paraId="73F364EA" w14:textId="77777777" w:rsidTr="009153B9">
        <w:tc>
          <w:tcPr>
            <w:tcW w:w="7933" w:type="dxa"/>
          </w:tcPr>
          <w:p w14:paraId="676A404C" w14:textId="77777777" w:rsidR="005B2906" w:rsidRPr="000E1E92" w:rsidRDefault="005B2906" w:rsidP="009153B9">
            <w:pPr>
              <w:tabs>
                <w:tab w:val="left" w:pos="567"/>
              </w:tabs>
              <w:spacing w:after="200"/>
              <w:jc w:val="both"/>
              <w:rPr>
                <w:rFonts w:ascii="Verdana" w:eastAsia="Calibri" w:hAnsi="Verdana" w:cs="Tahoma"/>
                <w:b/>
                <w:i/>
                <w:sz w:val="20"/>
                <w:szCs w:val="20"/>
              </w:rPr>
            </w:pPr>
            <w:r w:rsidRPr="000E1E92">
              <w:rPr>
                <w:rFonts w:ascii="Verdana" w:eastAsia="Calibri" w:hAnsi="Verdana" w:cs="Tahoma"/>
                <w:sz w:val="20"/>
                <w:szCs w:val="20"/>
              </w:rPr>
              <w:t>Projekto vadovas turi ne mažesnę kaip 8 metų vadovavimo projektams patirtį, rengiant įmonių ir (ar) įstaigų ir (ar) organizacijų ir (ar) sektorių plėtros strategijas</w:t>
            </w:r>
          </w:p>
        </w:tc>
        <w:tc>
          <w:tcPr>
            <w:tcW w:w="1843" w:type="dxa"/>
            <w:vAlign w:val="center"/>
          </w:tcPr>
          <w:p w14:paraId="72319A25" w14:textId="77777777" w:rsidR="005B2906" w:rsidRPr="000E1E92" w:rsidRDefault="005B2906" w:rsidP="009153B9">
            <w:pPr>
              <w:tabs>
                <w:tab w:val="left" w:pos="709"/>
              </w:tabs>
              <w:spacing w:after="200"/>
              <w:jc w:val="center"/>
              <w:rPr>
                <w:rFonts w:ascii="Verdana" w:eastAsia="CIDFont+F2" w:hAnsi="Verdana" w:cs="Tahoma"/>
                <w:sz w:val="20"/>
                <w:szCs w:val="20"/>
              </w:rPr>
            </w:pPr>
            <w:r w:rsidRPr="000E1E92">
              <w:rPr>
                <w:rFonts w:ascii="Verdana" w:eastAsia="CIDFont+F2" w:hAnsi="Verdana" w:cs="Tahoma"/>
                <w:sz w:val="20"/>
                <w:szCs w:val="20"/>
              </w:rPr>
              <w:t>5</w:t>
            </w:r>
          </w:p>
        </w:tc>
      </w:tr>
      <w:bookmarkEnd w:id="8"/>
    </w:tbl>
    <w:p w14:paraId="5B735F5D" w14:textId="77777777" w:rsidR="005B2906" w:rsidRPr="000E1E92" w:rsidRDefault="005B2906" w:rsidP="005B2906">
      <w:pPr>
        <w:spacing w:after="200"/>
        <w:jc w:val="both"/>
        <w:rPr>
          <w:rFonts w:ascii="Verdana" w:eastAsia="Calibri" w:hAnsi="Verdana" w:cs="Tahoma"/>
          <w:b/>
          <w:bCs/>
          <w:sz w:val="20"/>
          <w:szCs w:val="20"/>
          <w:u w:val="single"/>
        </w:rPr>
      </w:pPr>
    </w:p>
    <w:p w14:paraId="741E6473" w14:textId="77777777" w:rsidR="005B2906" w:rsidRPr="000E1E92" w:rsidRDefault="005B2906" w:rsidP="005B2906">
      <w:pPr>
        <w:spacing w:after="200"/>
        <w:jc w:val="both"/>
        <w:rPr>
          <w:rFonts w:ascii="Verdana" w:eastAsia="Calibri" w:hAnsi="Verdana" w:cs="Tahoma"/>
          <w:b/>
          <w:bCs/>
          <w:sz w:val="20"/>
          <w:szCs w:val="20"/>
          <w:u w:val="single"/>
        </w:rPr>
      </w:pPr>
      <w:r w:rsidRPr="000E1E92">
        <w:rPr>
          <w:rFonts w:ascii="Verdana" w:eastAsia="Calibri" w:hAnsi="Verdana" w:cs="Tahoma"/>
          <w:b/>
          <w:bCs/>
          <w:sz w:val="20"/>
          <w:szCs w:val="20"/>
          <w:u w:val="single"/>
        </w:rPr>
        <w:t>Antro kriterijaus „Projekto vadovo patirtis (T</w:t>
      </w:r>
      <w:r w:rsidRPr="000E1E92">
        <w:rPr>
          <w:rFonts w:ascii="Verdana" w:eastAsia="Calibri" w:hAnsi="Verdana" w:cs="Tahoma"/>
          <w:b/>
          <w:bCs/>
          <w:sz w:val="20"/>
          <w:szCs w:val="20"/>
          <w:u w:val="single"/>
          <w:vertAlign w:val="subscript"/>
        </w:rPr>
        <w:t>1</w:t>
      </w:r>
      <w:r w:rsidRPr="000E1E92">
        <w:rPr>
          <w:rFonts w:ascii="Verdana" w:eastAsia="Calibri" w:hAnsi="Verdana" w:cs="Tahoma"/>
          <w:b/>
          <w:bCs/>
          <w:sz w:val="20"/>
          <w:szCs w:val="20"/>
          <w:u w:val="single"/>
        </w:rPr>
        <w:t>)</w:t>
      </w:r>
      <w:r w:rsidRPr="000E1E92">
        <w:rPr>
          <w:rFonts w:ascii="Verdana" w:eastAsia="CIDFont+F2" w:hAnsi="Verdana" w:cs="Tahoma"/>
          <w:b/>
          <w:bCs/>
          <w:sz w:val="20"/>
          <w:szCs w:val="20"/>
          <w:u w:val="single"/>
        </w:rPr>
        <w:t>“</w:t>
      </w:r>
      <w:r w:rsidRPr="000E1E92">
        <w:rPr>
          <w:rFonts w:ascii="Verdana" w:eastAsia="Calibri" w:hAnsi="Verdana" w:cs="Tahoma"/>
          <w:b/>
          <w:bCs/>
          <w:sz w:val="20"/>
          <w:szCs w:val="20"/>
          <w:u w:val="single"/>
        </w:rPr>
        <w:t xml:space="preserve"> atitikimui įrodyti, tiekėjai dalyvaujantys pirkime turi užpildyti šią lentelę:</w:t>
      </w:r>
    </w:p>
    <w:tbl>
      <w:tblPr>
        <w:tblStyle w:val="TableGrid"/>
        <w:tblW w:w="0" w:type="auto"/>
        <w:tblLook w:val="04A0" w:firstRow="1" w:lastRow="0" w:firstColumn="1" w:lastColumn="0" w:noHBand="0" w:noVBand="1"/>
      </w:tblPr>
      <w:tblGrid>
        <w:gridCol w:w="833"/>
        <w:gridCol w:w="1568"/>
        <w:gridCol w:w="1483"/>
        <w:gridCol w:w="1752"/>
        <w:gridCol w:w="1965"/>
        <w:gridCol w:w="2361"/>
      </w:tblGrid>
      <w:tr w:rsidR="005B2906" w:rsidRPr="000E1E92" w14:paraId="4CC568C2" w14:textId="77777777" w:rsidTr="009153B9">
        <w:tc>
          <w:tcPr>
            <w:tcW w:w="700" w:type="dxa"/>
          </w:tcPr>
          <w:p w14:paraId="4D007EAC" w14:textId="77777777" w:rsidR="005B2906" w:rsidRPr="000E1E92" w:rsidRDefault="005B2906" w:rsidP="009153B9">
            <w:pPr>
              <w:spacing w:after="200"/>
              <w:jc w:val="both"/>
              <w:rPr>
                <w:rFonts w:ascii="Verdana" w:eastAsia="Calibri" w:hAnsi="Verdana" w:cs="Tahoma"/>
                <w:sz w:val="20"/>
                <w:szCs w:val="20"/>
              </w:rPr>
            </w:pPr>
            <w:r w:rsidRPr="000E1E92">
              <w:rPr>
                <w:rFonts w:ascii="Verdana" w:eastAsia="Calibri" w:hAnsi="Verdana" w:cs="Tahoma"/>
                <w:sz w:val="20"/>
                <w:szCs w:val="20"/>
              </w:rPr>
              <w:t>Eil.Nr.</w:t>
            </w:r>
          </w:p>
        </w:tc>
        <w:tc>
          <w:tcPr>
            <w:tcW w:w="1573" w:type="dxa"/>
          </w:tcPr>
          <w:p w14:paraId="27085FBB"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Projekto (sutarties) pavadinimas</w:t>
            </w:r>
          </w:p>
        </w:tc>
        <w:tc>
          <w:tcPr>
            <w:tcW w:w="1510" w:type="dxa"/>
          </w:tcPr>
          <w:p w14:paraId="074D5B35"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Projekto esmė</w:t>
            </w:r>
          </w:p>
        </w:tc>
        <w:tc>
          <w:tcPr>
            <w:tcW w:w="1764" w:type="dxa"/>
          </w:tcPr>
          <w:p w14:paraId="3DB0C4AA"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Projekto įgyvendinimo terminas (nurodoma data nuo ... iki ...)</w:t>
            </w:r>
          </w:p>
        </w:tc>
        <w:tc>
          <w:tcPr>
            <w:tcW w:w="2000" w:type="dxa"/>
          </w:tcPr>
          <w:p w14:paraId="41758161"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 xml:space="preserve">Rolė projekte </w:t>
            </w:r>
          </w:p>
          <w:p w14:paraId="53F134FD"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(trumpas vykdytų funkcijų aprašymas)</w:t>
            </w:r>
          </w:p>
        </w:tc>
        <w:tc>
          <w:tcPr>
            <w:tcW w:w="2415" w:type="dxa"/>
          </w:tcPr>
          <w:p w14:paraId="678AA413"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Užsakovo pavadinimas ir kontaktiniai duomenys</w:t>
            </w:r>
          </w:p>
        </w:tc>
      </w:tr>
      <w:tr w:rsidR="005B2906" w:rsidRPr="000E1E92" w14:paraId="71C04814" w14:textId="77777777" w:rsidTr="009153B9">
        <w:tc>
          <w:tcPr>
            <w:tcW w:w="700" w:type="dxa"/>
          </w:tcPr>
          <w:p w14:paraId="4C50BDFB" w14:textId="77777777" w:rsidR="005B2906" w:rsidRPr="000E1E92" w:rsidRDefault="005B2906" w:rsidP="009153B9">
            <w:pPr>
              <w:spacing w:after="200"/>
              <w:jc w:val="both"/>
              <w:rPr>
                <w:rFonts w:ascii="Verdana" w:eastAsia="Calibri" w:hAnsi="Verdana" w:cs="Tahoma"/>
                <w:sz w:val="20"/>
                <w:szCs w:val="20"/>
              </w:rPr>
            </w:pPr>
          </w:p>
        </w:tc>
        <w:tc>
          <w:tcPr>
            <w:tcW w:w="1573" w:type="dxa"/>
          </w:tcPr>
          <w:p w14:paraId="5095286A" w14:textId="77777777" w:rsidR="005B2906" w:rsidRPr="000E1E92" w:rsidRDefault="005B2906" w:rsidP="009153B9">
            <w:pPr>
              <w:spacing w:after="200"/>
              <w:jc w:val="both"/>
              <w:rPr>
                <w:rFonts w:ascii="Verdana" w:eastAsia="Calibri" w:hAnsi="Verdana" w:cs="Tahoma"/>
                <w:sz w:val="20"/>
                <w:szCs w:val="20"/>
              </w:rPr>
            </w:pPr>
          </w:p>
        </w:tc>
        <w:tc>
          <w:tcPr>
            <w:tcW w:w="1510" w:type="dxa"/>
          </w:tcPr>
          <w:p w14:paraId="053C495F" w14:textId="77777777" w:rsidR="005B2906" w:rsidRPr="000E1E92" w:rsidRDefault="005B2906" w:rsidP="009153B9">
            <w:pPr>
              <w:spacing w:after="200"/>
              <w:jc w:val="both"/>
              <w:rPr>
                <w:rFonts w:ascii="Verdana" w:eastAsia="Calibri" w:hAnsi="Verdana" w:cs="Tahoma"/>
                <w:sz w:val="20"/>
                <w:szCs w:val="20"/>
              </w:rPr>
            </w:pPr>
          </w:p>
        </w:tc>
        <w:tc>
          <w:tcPr>
            <w:tcW w:w="1764" w:type="dxa"/>
          </w:tcPr>
          <w:p w14:paraId="74D77356" w14:textId="77777777" w:rsidR="005B2906" w:rsidRPr="000E1E92" w:rsidRDefault="005B2906" w:rsidP="009153B9">
            <w:pPr>
              <w:spacing w:after="200"/>
              <w:jc w:val="both"/>
              <w:rPr>
                <w:rFonts w:ascii="Verdana" w:eastAsia="Calibri" w:hAnsi="Verdana" w:cs="Tahoma"/>
                <w:sz w:val="20"/>
                <w:szCs w:val="20"/>
              </w:rPr>
            </w:pPr>
          </w:p>
        </w:tc>
        <w:tc>
          <w:tcPr>
            <w:tcW w:w="2000" w:type="dxa"/>
          </w:tcPr>
          <w:p w14:paraId="0870A26E" w14:textId="77777777" w:rsidR="005B2906" w:rsidRPr="000E1E92" w:rsidRDefault="005B2906" w:rsidP="009153B9">
            <w:pPr>
              <w:spacing w:after="200"/>
              <w:jc w:val="both"/>
              <w:rPr>
                <w:rFonts w:ascii="Verdana" w:eastAsia="Calibri" w:hAnsi="Verdana" w:cs="Tahoma"/>
                <w:sz w:val="20"/>
                <w:szCs w:val="20"/>
              </w:rPr>
            </w:pPr>
          </w:p>
        </w:tc>
        <w:tc>
          <w:tcPr>
            <w:tcW w:w="2415" w:type="dxa"/>
          </w:tcPr>
          <w:p w14:paraId="641416EC" w14:textId="77777777" w:rsidR="005B2906" w:rsidRPr="000E1E92" w:rsidRDefault="005B2906" w:rsidP="009153B9">
            <w:pPr>
              <w:spacing w:after="200"/>
              <w:jc w:val="both"/>
              <w:rPr>
                <w:rFonts w:ascii="Verdana" w:eastAsia="Calibri" w:hAnsi="Verdana" w:cs="Tahoma"/>
                <w:sz w:val="20"/>
                <w:szCs w:val="20"/>
              </w:rPr>
            </w:pPr>
          </w:p>
        </w:tc>
      </w:tr>
    </w:tbl>
    <w:p w14:paraId="789A1A21" w14:textId="77777777" w:rsidR="005B2906" w:rsidRPr="000E1E92" w:rsidRDefault="005B2906" w:rsidP="005B2906">
      <w:pPr>
        <w:tabs>
          <w:tab w:val="left" w:pos="567"/>
          <w:tab w:val="left" w:pos="851"/>
          <w:tab w:val="left" w:pos="1560"/>
        </w:tabs>
        <w:spacing w:after="200"/>
        <w:ind w:firstLine="567"/>
        <w:jc w:val="both"/>
        <w:rPr>
          <w:rFonts w:ascii="Verdana" w:eastAsia="Calibri" w:hAnsi="Verdana" w:cs="Tahoma"/>
          <w:sz w:val="20"/>
          <w:szCs w:val="20"/>
        </w:rPr>
      </w:pPr>
      <w:bookmarkStart w:id="9" w:name="_Hlk20831475"/>
      <w:bookmarkEnd w:id="6"/>
      <w:bookmarkEnd w:id="7"/>
      <w:r w:rsidRPr="000E1E92">
        <w:rPr>
          <w:rFonts w:ascii="Verdana" w:eastAsia="Calibri" w:hAnsi="Verdana" w:cs="Tahoma"/>
          <w:sz w:val="20"/>
          <w:szCs w:val="20"/>
        </w:rPr>
        <w:t>8.1.2</w:t>
      </w:r>
      <w:r w:rsidRPr="000E1E92">
        <w:rPr>
          <w:rFonts w:ascii="Verdana" w:eastAsia="Calibri" w:hAnsi="Verdana" w:cs="Tahoma"/>
          <w:b/>
          <w:bCs/>
          <w:sz w:val="20"/>
          <w:szCs w:val="20"/>
        </w:rPr>
        <w:t xml:space="preserve">. Trečiu kriterijumi (T2) </w:t>
      </w:r>
      <w:r w:rsidRPr="000E1E92">
        <w:rPr>
          <w:rFonts w:ascii="Verdana" w:eastAsia="Calibri" w:hAnsi="Verdana" w:cs="Tahoma"/>
          <w:sz w:val="20"/>
          <w:szCs w:val="20"/>
        </w:rPr>
        <w:t>vertinama sutarties vykdymui paskirto Strateginių dokumentų rengimo eksperto patirtis (T</w:t>
      </w:r>
      <w:r w:rsidRPr="000E1E92">
        <w:rPr>
          <w:rFonts w:ascii="Verdana" w:eastAsia="Calibri" w:hAnsi="Verdana" w:cs="Tahoma"/>
          <w:sz w:val="20"/>
          <w:szCs w:val="20"/>
          <w:vertAlign w:val="subscript"/>
        </w:rPr>
        <w:t>2</w:t>
      </w:r>
      <w:r w:rsidRPr="000E1E92">
        <w:rPr>
          <w:rFonts w:ascii="Verdana" w:eastAsia="Calibri" w:hAnsi="Verdana" w:cs="Tahoma"/>
          <w:sz w:val="20"/>
          <w:szCs w:val="20"/>
        </w:rPr>
        <w:t>). Vertinimui pateikiama: siūlomas Strateginių dokumentų rengimo, nurodant jo funkcijas bei kokie teisiniai santykiai jį sieja su tiekėju, darbo patirties aprašymas, darbo trukmė, darbo pobūdis. Deklaruotam darbo pobūdžiui patikrinti, turi būti nurodytas Užsakovo kontaktas, kuris galėtų patvirtinti, kad darbo pobūdis atitinka aprašytą.</w:t>
      </w:r>
    </w:p>
    <w:p w14:paraId="4AE94F5C" w14:textId="77777777" w:rsidR="005B2906" w:rsidRPr="000E1E92" w:rsidRDefault="005B2906" w:rsidP="005B2906">
      <w:pPr>
        <w:tabs>
          <w:tab w:val="left" w:pos="0"/>
          <w:tab w:val="left" w:pos="567"/>
          <w:tab w:val="left" w:pos="851"/>
          <w:tab w:val="left" w:pos="1276"/>
        </w:tabs>
        <w:spacing w:after="200"/>
        <w:contextualSpacing/>
        <w:jc w:val="both"/>
        <w:rPr>
          <w:rFonts w:ascii="Verdana" w:eastAsia="Calibri" w:hAnsi="Verdana" w:cs="Tahoma"/>
          <w:bCs/>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5B2906" w:rsidRPr="000E1E92" w14:paraId="5CCCCA14" w14:textId="77777777" w:rsidTr="009153B9">
        <w:trPr>
          <w:trHeight w:val="886"/>
        </w:trPr>
        <w:tc>
          <w:tcPr>
            <w:tcW w:w="8075" w:type="dxa"/>
            <w:shd w:val="clear" w:color="auto" w:fill="auto"/>
            <w:vAlign w:val="center"/>
          </w:tcPr>
          <w:p w14:paraId="7396617F" w14:textId="77777777" w:rsidR="005B2906" w:rsidRPr="000E1E92" w:rsidRDefault="005B2906" w:rsidP="009153B9">
            <w:pPr>
              <w:tabs>
                <w:tab w:val="left" w:pos="709"/>
              </w:tabs>
              <w:spacing w:after="200"/>
              <w:jc w:val="center"/>
              <w:rPr>
                <w:rFonts w:ascii="Verdana" w:eastAsia="CIDFont+F2" w:hAnsi="Verdana" w:cs="Tahoma"/>
                <w:b/>
                <w:sz w:val="20"/>
                <w:szCs w:val="20"/>
              </w:rPr>
            </w:pPr>
            <w:r w:rsidRPr="000E1E92">
              <w:rPr>
                <w:rFonts w:ascii="Verdana" w:eastAsia="CIDFont+F2" w:hAnsi="Verdana" w:cs="Tahoma"/>
                <w:b/>
                <w:sz w:val="20"/>
                <w:szCs w:val="20"/>
              </w:rPr>
              <w:t>Trečias kriterijus „</w:t>
            </w:r>
            <w:r w:rsidRPr="000E1E92">
              <w:rPr>
                <w:rFonts w:ascii="Verdana" w:eastAsia="Calibri" w:hAnsi="Verdana" w:cs="Tahoma"/>
                <w:b/>
                <w:sz w:val="20"/>
                <w:szCs w:val="20"/>
              </w:rPr>
              <w:t>Strateginių dokumentų rengimo eksperto patirtis (</w:t>
            </w:r>
            <w:r w:rsidRPr="000E1E92">
              <w:rPr>
                <w:rFonts w:ascii="Verdana" w:eastAsia="Calibri" w:hAnsi="Verdana" w:cs="Tahoma"/>
                <w:b/>
                <w:bCs/>
                <w:sz w:val="20"/>
                <w:szCs w:val="20"/>
              </w:rPr>
              <w:t>T</w:t>
            </w:r>
            <w:r w:rsidRPr="000E1E92">
              <w:rPr>
                <w:rFonts w:ascii="Verdana" w:eastAsia="Calibri" w:hAnsi="Verdana" w:cs="Tahoma"/>
                <w:b/>
                <w:bCs/>
                <w:sz w:val="20"/>
                <w:szCs w:val="20"/>
                <w:vertAlign w:val="subscript"/>
              </w:rPr>
              <w:t>2</w:t>
            </w:r>
            <w:r w:rsidRPr="000E1E92">
              <w:rPr>
                <w:rFonts w:ascii="Verdana" w:eastAsia="Calibri" w:hAnsi="Verdana" w:cs="Tahoma"/>
                <w:b/>
                <w:sz w:val="20"/>
                <w:szCs w:val="20"/>
              </w:rPr>
              <w:t>)</w:t>
            </w:r>
            <w:r w:rsidRPr="000E1E92">
              <w:rPr>
                <w:rFonts w:ascii="Verdana" w:eastAsia="CIDFont+F2" w:hAnsi="Verdana" w:cs="Tahoma"/>
                <w:b/>
                <w:sz w:val="20"/>
                <w:szCs w:val="20"/>
              </w:rPr>
              <w:t>“</w:t>
            </w:r>
          </w:p>
        </w:tc>
        <w:tc>
          <w:tcPr>
            <w:tcW w:w="1843" w:type="dxa"/>
            <w:shd w:val="clear" w:color="auto" w:fill="auto"/>
            <w:vAlign w:val="center"/>
          </w:tcPr>
          <w:p w14:paraId="6B27469C" w14:textId="77777777" w:rsidR="005B2906" w:rsidRPr="000E1E92" w:rsidRDefault="005B2906" w:rsidP="009153B9">
            <w:pPr>
              <w:spacing w:after="200"/>
              <w:jc w:val="center"/>
              <w:rPr>
                <w:rFonts w:ascii="Verdana" w:eastAsia="Calibri" w:hAnsi="Verdana" w:cs="Tahoma"/>
                <w:b/>
                <w:sz w:val="20"/>
                <w:szCs w:val="20"/>
              </w:rPr>
            </w:pPr>
            <w:r w:rsidRPr="000E1E92">
              <w:rPr>
                <w:rFonts w:ascii="Verdana" w:eastAsia="Calibri" w:hAnsi="Verdana" w:cs="Tahoma"/>
                <w:b/>
                <w:sz w:val="20"/>
                <w:szCs w:val="20"/>
              </w:rPr>
              <w:t>Maksimalus balų skaičius (T</w:t>
            </w:r>
            <w:r w:rsidRPr="000E1E92">
              <w:rPr>
                <w:rFonts w:ascii="Verdana" w:eastAsia="Calibri" w:hAnsi="Verdana" w:cs="Tahoma"/>
                <w:b/>
                <w:sz w:val="20"/>
                <w:szCs w:val="20"/>
                <w:vertAlign w:val="subscript"/>
              </w:rPr>
              <w:t>max</w:t>
            </w:r>
            <w:r w:rsidRPr="000E1E92">
              <w:rPr>
                <w:rFonts w:ascii="Verdana" w:eastAsia="Calibri" w:hAnsi="Verdana" w:cs="Tahoma"/>
                <w:b/>
                <w:sz w:val="20"/>
                <w:szCs w:val="20"/>
              </w:rPr>
              <w:t>) iš viso: 5 balai</w:t>
            </w:r>
          </w:p>
        </w:tc>
      </w:tr>
      <w:tr w:rsidR="005B2906" w:rsidRPr="000E1E92" w14:paraId="459EA2E4" w14:textId="77777777" w:rsidTr="009153B9">
        <w:tc>
          <w:tcPr>
            <w:tcW w:w="8075" w:type="dxa"/>
          </w:tcPr>
          <w:p w14:paraId="37714166" w14:textId="77777777" w:rsidR="005B2906" w:rsidRPr="000E1E92" w:rsidRDefault="005B2906" w:rsidP="009153B9">
            <w:pPr>
              <w:spacing w:after="200"/>
              <w:jc w:val="both"/>
              <w:rPr>
                <w:rFonts w:ascii="Verdana" w:eastAsia="Calibri" w:hAnsi="Verdana" w:cs="Tahoma"/>
                <w:sz w:val="20"/>
                <w:szCs w:val="20"/>
              </w:rPr>
            </w:pPr>
            <w:r w:rsidRPr="000E1E92">
              <w:rPr>
                <w:rFonts w:ascii="Verdana" w:eastAsia="Calibri" w:hAnsi="Verdana" w:cs="Tahoma"/>
                <w:sz w:val="20"/>
                <w:szCs w:val="20"/>
              </w:rPr>
              <w:t>Strateginių dokumentų rengimo ekspertas per pastaruosius 5 (penkerius) metus pagrindinio strategijos rengimo eksperto rolėje dalyvavo bent 3 projektuose, kurių metu būtų rengiamos įmonių ir (ar) įstaigų ir (ar) organizacijų ir (ar) sektorių strategijos.</w:t>
            </w:r>
          </w:p>
        </w:tc>
        <w:tc>
          <w:tcPr>
            <w:tcW w:w="1843" w:type="dxa"/>
            <w:vAlign w:val="center"/>
          </w:tcPr>
          <w:p w14:paraId="0EE6C19F" w14:textId="77777777" w:rsidR="005B2906" w:rsidRPr="000E1E92" w:rsidRDefault="005B2906" w:rsidP="009153B9">
            <w:pPr>
              <w:tabs>
                <w:tab w:val="left" w:pos="709"/>
              </w:tabs>
              <w:spacing w:after="200"/>
              <w:jc w:val="center"/>
              <w:rPr>
                <w:rFonts w:ascii="Verdana" w:eastAsia="CIDFont+F2" w:hAnsi="Verdana" w:cs="Tahoma"/>
                <w:sz w:val="20"/>
                <w:szCs w:val="20"/>
              </w:rPr>
            </w:pPr>
            <w:r w:rsidRPr="000E1E92">
              <w:rPr>
                <w:rFonts w:ascii="Verdana" w:eastAsia="CIDFont+F2" w:hAnsi="Verdana" w:cs="Tahoma"/>
                <w:sz w:val="20"/>
                <w:szCs w:val="20"/>
              </w:rPr>
              <w:t>1</w:t>
            </w:r>
          </w:p>
        </w:tc>
      </w:tr>
      <w:tr w:rsidR="005B2906" w:rsidRPr="000E1E92" w14:paraId="217F7538" w14:textId="77777777" w:rsidTr="009153B9">
        <w:tc>
          <w:tcPr>
            <w:tcW w:w="8075" w:type="dxa"/>
          </w:tcPr>
          <w:p w14:paraId="71DBCC28" w14:textId="77777777" w:rsidR="005B2906" w:rsidRPr="000E1E92" w:rsidRDefault="005B2906" w:rsidP="009153B9">
            <w:pPr>
              <w:tabs>
                <w:tab w:val="left" w:pos="567"/>
              </w:tabs>
              <w:spacing w:after="200"/>
              <w:jc w:val="both"/>
              <w:rPr>
                <w:rFonts w:ascii="Verdana" w:eastAsia="Calibri" w:hAnsi="Verdana" w:cs="Tahoma"/>
                <w:sz w:val="20"/>
                <w:szCs w:val="20"/>
              </w:rPr>
            </w:pPr>
            <w:r w:rsidRPr="000E1E92">
              <w:rPr>
                <w:rFonts w:ascii="Verdana" w:eastAsia="Calibri" w:hAnsi="Verdana" w:cs="Tahoma"/>
                <w:sz w:val="20"/>
                <w:szCs w:val="20"/>
              </w:rPr>
              <w:t>Strateginių dokumentų rengimo ekspertas per pastaruosius 5 (penkerius) metus pagrindinio strategijos rengimo eksperto rolėje dalyvavo bent 5 projektuose, kurių metu būtų rengiamos įmonių ir (ar) įstaigų ir (ar) organizacijų ir (ar) sektorių strategijos.</w:t>
            </w:r>
          </w:p>
        </w:tc>
        <w:tc>
          <w:tcPr>
            <w:tcW w:w="1843" w:type="dxa"/>
            <w:vAlign w:val="center"/>
          </w:tcPr>
          <w:p w14:paraId="183417BD" w14:textId="77777777" w:rsidR="005B2906" w:rsidRPr="000E1E92" w:rsidRDefault="005B2906" w:rsidP="009153B9">
            <w:pPr>
              <w:tabs>
                <w:tab w:val="left" w:pos="709"/>
              </w:tabs>
              <w:spacing w:after="200"/>
              <w:jc w:val="center"/>
              <w:rPr>
                <w:rFonts w:ascii="Verdana" w:eastAsia="CIDFont+F2" w:hAnsi="Verdana" w:cs="Tahoma"/>
                <w:sz w:val="20"/>
                <w:szCs w:val="20"/>
              </w:rPr>
            </w:pPr>
            <w:r w:rsidRPr="000E1E92">
              <w:rPr>
                <w:rFonts w:ascii="Verdana" w:eastAsia="CIDFont+F2" w:hAnsi="Verdana" w:cs="Tahoma"/>
                <w:sz w:val="20"/>
                <w:szCs w:val="20"/>
              </w:rPr>
              <w:t>3</w:t>
            </w:r>
          </w:p>
        </w:tc>
      </w:tr>
      <w:tr w:rsidR="005B2906" w:rsidRPr="000E1E92" w14:paraId="294A6FA0" w14:textId="77777777" w:rsidTr="009153B9">
        <w:tc>
          <w:tcPr>
            <w:tcW w:w="8075" w:type="dxa"/>
          </w:tcPr>
          <w:p w14:paraId="31C0AABB" w14:textId="77777777" w:rsidR="005B2906" w:rsidRPr="000E1E92" w:rsidRDefault="005B2906" w:rsidP="009153B9">
            <w:pPr>
              <w:tabs>
                <w:tab w:val="left" w:pos="567"/>
              </w:tabs>
              <w:spacing w:after="200"/>
              <w:jc w:val="both"/>
              <w:rPr>
                <w:rFonts w:ascii="Verdana" w:eastAsia="Calibri" w:hAnsi="Verdana" w:cs="Tahoma"/>
                <w:sz w:val="20"/>
                <w:szCs w:val="20"/>
              </w:rPr>
            </w:pPr>
            <w:r w:rsidRPr="000E1E92">
              <w:rPr>
                <w:rFonts w:ascii="Verdana" w:eastAsia="Calibri" w:hAnsi="Verdana" w:cs="Tahoma"/>
                <w:sz w:val="20"/>
                <w:szCs w:val="20"/>
              </w:rPr>
              <w:t>Strateginių dokumentų rengimo ekspertas per pastaruosius 7 (septynerius) metus strategijos rengimo eksperto rolėje dalyvavo bent 7 projektuose, kurių metu būtų rengiamos įmonių ir (ar) įstaigų ir (ar) organizacijų ir (ar) sektorių strategijos.</w:t>
            </w:r>
          </w:p>
        </w:tc>
        <w:tc>
          <w:tcPr>
            <w:tcW w:w="1843" w:type="dxa"/>
            <w:vAlign w:val="center"/>
          </w:tcPr>
          <w:p w14:paraId="4762830D" w14:textId="77777777" w:rsidR="005B2906" w:rsidRPr="000E1E92" w:rsidRDefault="005B2906" w:rsidP="009153B9">
            <w:pPr>
              <w:tabs>
                <w:tab w:val="left" w:pos="709"/>
              </w:tabs>
              <w:spacing w:after="200"/>
              <w:jc w:val="center"/>
              <w:rPr>
                <w:rFonts w:ascii="Verdana" w:eastAsia="CIDFont+F2" w:hAnsi="Verdana" w:cs="Tahoma"/>
                <w:sz w:val="20"/>
                <w:szCs w:val="20"/>
              </w:rPr>
            </w:pPr>
            <w:r w:rsidRPr="000E1E92">
              <w:rPr>
                <w:rFonts w:ascii="Verdana" w:eastAsia="CIDFont+F2" w:hAnsi="Verdana" w:cs="Tahoma"/>
                <w:sz w:val="20"/>
                <w:szCs w:val="20"/>
              </w:rPr>
              <w:t>5</w:t>
            </w:r>
          </w:p>
        </w:tc>
      </w:tr>
    </w:tbl>
    <w:p w14:paraId="27A9282A" w14:textId="77777777" w:rsidR="005B2906" w:rsidRPr="000E1E92" w:rsidRDefault="005B2906" w:rsidP="005B2906">
      <w:pPr>
        <w:spacing w:after="200"/>
        <w:jc w:val="both"/>
        <w:rPr>
          <w:rFonts w:ascii="Verdana" w:eastAsia="Calibri" w:hAnsi="Verdana" w:cs="Tahoma"/>
          <w:sz w:val="20"/>
          <w:szCs w:val="20"/>
        </w:rPr>
      </w:pPr>
      <w:r w:rsidRPr="000E1E92">
        <w:rPr>
          <w:rFonts w:ascii="Verdana" w:eastAsia="Calibri" w:hAnsi="Verdana" w:cs="Tahoma"/>
          <w:sz w:val="20"/>
          <w:szCs w:val="20"/>
        </w:rPr>
        <w:t xml:space="preserve">  </w:t>
      </w:r>
    </w:p>
    <w:bookmarkEnd w:id="9"/>
    <w:p w14:paraId="1F76A156" w14:textId="77777777" w:rsidR="005B2906" w:rsidRPr="000E1E92" w:rsidRDefault="005B2906" w:rsidP="005B2906">
      <w:pPr>
        <w:spacing w:after="200"/>
        <w:jc w:val="both"/>
        <w:rPr>
          <w:rFonts w:ascii="Verdana" w:eastAsia="Calibri" w:hAnsi="Verdana" w:cs="Tahoma"/>
          <w:b/>
          <w:bCs/>
          <w:sz w:val="20"/>
          <w:szCs w:val="20"/>
          <w:u w:val="single"/>
        </w:rPr>
      </w:pPr>
      <w:r w:rsidRPr="000E1E92">
        <w:rPr>
          <w:rFonts w:ascii="Verdana" w:eastAsia="Calibri" w:hAnsi="Verdana" w:cs="Tahoma"/>
          <w:b/>
          <w:bCs/>
          <w:sz w:val="20"/>
          <w:szCs w:val="20"/>
          <w:u w:val="single"/>
        </w:rPr>
        <w:t>Trečio kriterijaus „Strateginių dokumentų rengimo eksperto patirtis (T</w:t>
      </w:r>
      <w:r w:rsidRPr="000E1E92">
        <w:rPr>
          <w:rFonts w:ascii="Verdana" w:eastAsia="Calibri" w:hAnsi="Verdana" w:cs="Tahoma"/>
          <w:b/>
          <w:bCs/>
          <w:sz w:val="20"/>
          <w:szCs w:val="20"/>
          <w:u w:val="single"/>
          <w:vertAlign w:val="subscript"/>
        </w:rPr>
        <w:t>2</w:t>
      </w:r>
      <w:r w:rsidRPr="000E1E92">
        <w:rPr>
          <w:rFonts w:ascii="Verdana" w:eastAsia="Calibri" w:hAnsi="Verdana" w:cs="Tahoma"/>
          <w:b/>
          <w:bCs/>
          <w:sz w:val="20"/>
          <w:szCs w:val="20"/>
          <w:u w:val="single"/>
        </w:rPr>
        <w:t>)</w:t>
      </w:r>
      <w:r w:rsidRPr="000E1E92">
        <w:rPr>
          <w:rFonts w:ascii="Verdana" w:eastAsia="CIDFont+F2" w:hAnsi="Verdana" w:cs="Tahoma"/>
          <w:b/>
          <w:bCs/>
          <w:sz w:val="20"/>
          <w:szCs w:val="20"/>
          <w:u w:val="single"/>
        </w:rPr>
        <w:t>“</w:t>
      </w:r>
      <w:r w:rsidRPr="000E1E92">
        <w:rPr>
          <w:rFonts w:ascii="Verdana" w:eastAsia="Calibri" w:hAnsi="Verdana" w:cs="Tahoma"/>
          <w:b/>
          <w:bCs/>
          <w:sz w:val="20"/>
          <w:szCs w:val="20"/>
          <w:u w:val="single"/>
        </w:rPr>
        <w:t xml:space="preserve"> atitikimui įrodyti, tiekėjai dalyvaujantys pirkime turi užpildyti šią lentelę:</w:t>
      </w:r>
    </w:p>
    <w:tbl>
      <w:tblPr>
        <w:tblStyle w:val="TableGrid"/>
        <w:tblW w:w="0" w:type="auto"/>
        <w:tblLook w:val="04A0" w:firstRow="1" w:lastRow="0" w:firstColumn="1" w:lastColumn="0" w:noHBand="0" w:noVBand="1"/>
      </w:tblPr>
      <w:tblGrid>
        <w:gridCol w:w="833"/>
        <w:gridCol w:w="1568"/>
        <w:gridCol w:w="1483"/>
        <w:gridCol w:w="1752"/>
        <w:gridCol w:w="1965"/>
        <w:gridCol w:w="2361"/>
      </w:tblGrid>
      <w:tr w:rsidR="005B2906" w:rsidRPr="000E1E92" w14:paraId="240B6B4C" w14:textId="77777777" w:rsidTr="009153B9">
        <w:tc>
          <w:tcPr>
            <w:tcW w:w="700" w:type="dxa"/>
          </w:tcPr>
          <w:p w14:paraId="25181E0F" w14:textId="77777777" w:rsidR="005B2906" w:rsidRPr="000E1E92" w:rsidRDefault="005B2906" w:rsidP="009153B9">
            <w:pPr>
              <w:spacing w:after="200"/>
              <w:jc w:val="both"/>
              <w:rPr>
                <w:rFonts w:ascii="Verdana" w:eastAsia="Calibri" w:hAnsi="Verdana" w:cs="Tahoma"/>
                <w:sz w:val="20"/>
                <w:szCs w:val="20"/>
              </w:rPr>
            </w:pPr>
            <w:r w:rsidRPr="000E1E92">
              <w:rPr>
                <w:rFonts w:ascii="Verdana" w:eastAsia="Calibri" w:hAnsi="Verdana" w:cs="Tahoma"/>
                <w:sz w:val="20"/>
                <w:szCs w:val="20"/>
              </w:rPr>
              <w:t>Eil.Nr.</w:t>
            </w:r>
          </w:p>
        </w:tc>
        <w:tc>
          <w:tcPr>
            <w:tcW w:w="1573" w:type="dxa"/>
          </w:tcPr>
          <w:p w14:paraId="2945F9AC"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Projekto (sutarties) pavadinimas</w:t>
            </w:r>
          </w:p>
        </w:tc>
        <w:tc>
          <w:tcPr>
            <w:tcW w:w="1510" w:type="dxa"/>
          </w:tcPr>
          <w:p w14:paraId="7C87F540"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Projekto esmė</w:t>
            </w:r>
          </w:p>
        </w:tc>
        <w:tc>
          <w:tcPr>
            <w:tcW w:w="1764" w:type="dxa"/>
          </w:tcPr>
          <w:p w14:paraId="06D89A2E"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Projekto įgyvendinimo terminas (nurodoma data nuo ... iki ...)</w:t>
            </w:r>
          </w:p>
        </w:tc>
        <w:tc>
          <w:tcPr>
            <w:tcW w:w="2000" w:type="dxa"/>
          </w:tcPr>
          <w:p w14:paraId="3E9F88FD"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 xml:space="preserve">Rolė projekte </w:t>
            </w:r>
          </w:p>
          <w:p w14:paraId="0957272F"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(trumpas vykdytų funkcijų aprašymas)</w:t>
            </w:r>
          </w:p>
        </w:tc>
        <w:tc>
          <w:tcPr>
            <w:tcW w:w="2415" w:type="dxa"/>
          </w:tcPr>
          <w:p w14:paraId="6F86DE4F"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Užsakovo pavadinimas ir kontaktiniai duomenys</w:t>
            </w:r>
          </w:p>
        </w:tc>
      </w:tr>
      <w:tr w:rsidR="005B2906" w:rsidRPr="000E1E92" w14:paraId="6588F86C" w14:textId="77777777" w:rsidTr="009153B9">
        <w:tc>
          <w:tcPr>
            <w:tcW w:w="700" w:type="dxa"/>
          </w:tcPr>
          <w:p w14:paraId="651FF9FB" w14:textId="77777777" w:rsidR="005B2906" w:rsidRPr="000E1E92" w:rsidRDefault="005B2906" w:rsidP="009153B9">
            <w:pPr>
              <w:spacing w:after="200"/>
              <w:jc w:val="both"/>
              <w:rPr>
                <w:rFonts w:ascii="Verdana" w:eastAsia="Calibri" w:hAnsi="Verdana" w:cs="Tahoma"/>
                <w:sz w:val="20"/>
                <w:szCs w:val="20"/>
              </w:rPr>
            </w:pPr>
          </w:p>
        </w:tc>
        <w:tc>
          <w:tcPr>
            <w:tcW w:w="1573" w:type="dxa"/>
          </w:tcPr>
          <w:p w14:paraId="16C5F4F1" w14:textId="77777777" w:rsidR="005B2906" w:rsidRPr="000E1E92" w:rsidRDefault="005B2906" w:rsidP="009153B9">
            <w:pPr>
              <w:spacing w:after="200"/>
              <w:jc w:val="both"/>
              <w:rPr>
                <w:rFonts w:ascii="Verdana" w:eastAsia="Calibri" w:hAnsi="Verdana" w:cs="Tahoma"/>
                <w:sz w:val="20"/>
                <w:szCs w:val="20"/>
              </w:rPr>
            </w:pPr>
          </w:p>
        </w:tc>
        <w:tc>
          <w:tcPr>
            <w:tcW w:w="1510" w:type="dxa"/>
          </w:tcPr>
          <w:p w14:paraId="43528476" w14:textId="77777777" w:rsidR="005B2906" w:rsidRPr="000E1E92" w:rsidRDefault="005B2906" w:rsidP="009153B9">
            <w:pPr>
              <w:spacing w:after="200"/>
              <w:jc w:val="both"/>
              <w:rPr>
                <w:rFonts w:ascii="Verdana" w:eastAsia="Calibri" w:hAnsi="Verdana" w:cs="Tahoma"/>
                <w:sz w:val="20"/>
                <w:szCs w:val="20"/>
              </w:rPr>
            </w:pPr>
          </w:p>
        </w:tc>
        <w:tc>
          <w:tcPr>
            <w:tcW w:w="1764" w:type="dxa"/>
          </w:tcPr>
          <w:p w14:paraId="4FB08493" w14:textId="77777777" w:rsidR="005B2906" w:rsidRPr="000E1E92" w:rsidRDefault="005B2906" w:rsidP="009153B9">
            <w:pPr>
              <w:spacing w:after="200"/>
              <w:jc w:val="both"/>
              <w:rPr>
                <w:rFonts w:ascii="Verdana" w:eastAsia="Calibri" w:hAnsi="Verdana" w:cs="Tahoma"/>
                <w:sz w:val="20"/>
                <w:szCs w:val="20"/>
              </w:rPr>
            </w:pPr>
          </w:p>
        </w:tc>
        <w:tc>
          <w:tcPr>
            <w:tcW w:w="2000" w:type="dxa"/>
          </w:tcPr>
          <w:p w14:paraId="41DACFD9" w14:textId="77777777" w:rsidR="005B2906" w:rsidRPr="000E1E92" w:rsidRDefault="005B2906" w:rsidP="009153B9">
            <w:pPr>
              <w:spacing w:after="200"/>
              <w:jc w:val="both"/>
              <w:rPr>
                <w:rFonts w:ascii="Verdana" w:eastAsia="Calibri" w:hAnsi="Verdana" w:cs="Tahoma"/>
                <w:sz w:val="20"/>
                <w:szCs w:val="20"/>
              </w:rPr>
            </w:pPr>
          </w:p>
        </w:tc>
        <w:tc>
          <w:tcPr>
            <w:tcW w:w="2415" w:type="dxa"/>
          </w:tcPr>
          <w:p w14:paraId="02648683" w14:textId="77777777" w:rsidR="005B2906" w:rsidRPr="000E1E92" w:rsidRDefault="005B2906" w:rsidP="009153B9">
            <w:pPr>
              <w:spacing w:after="200"/>
              <w:jc w:val="both"/>
              <w:rPr>
                <w:rFonts w:ascii="Verdana" w:eastAsia="Calibri" w:hAnsi="Verdana" w:cs="Tahoma"/>
                <w:sz w:val="20"/>
                <w:szCs w:val="20"/>
              </w:rPr>
            </w:pPr>
          </w:p>
        </w:tc>
      </w:tr>
    </w:tbl>
    <w:p w14:paraId="52AF4737" w14:textId="77777777" w:rsidR="005B2906" w:rsidRPr="000E1E92" w:rsidRDefault="005B2906" w:rsidP="005B2906">
      <w:pPr>
        <w:tabs>
          <w:tab w:val="left" w:pos="0"/>
          <w:tab w:val="left" w:pos="567"/>
          <w:tab w:val="left" w:pos="851"/>
          <w:tab w:val="left" w:pos="1276"/>
        </w:tabs>
        <w:spacing w:after="200"/>
        <w:ind w:firstLine="851"/>
        <w:contextualSpacing/>
        <w:jc w:val="both"/>
        <w:rPr>
          <w:rFonts w:ascii="Verdana" w:eastAsia="Calibri" w:hAnsi="Verdana" w:cs="Tahoma"/>
          <w:bCs/>
          <w:sz w:val="20"/>
          <w:szCs w:val="20"/>
        </w:rPr>
      </w:pPr>
    </w:p>
    <w:p w14:paraId="294BDCC1" w14:textId="77777777" w:rsidR="005B2906" w:rsidRPr="000E1E92" w:rsidRDefault="005B2906" w:rsidP="005B2906">
      <w:pPr>
        <w:tabs>
          <w:tab w:val="left" w:pos="567"/>
          <w:tab w:val="left" w:pos="851"/>
          <w:tab w:val="left" w:pos="1560"/>
        </w:tabs>
        <w:spacing w:after="200"/>
        <w:ind w:firstLine="567"/>
        <w:jc w:val="both"/>
        <w:rPr>
          <w:rFonts w:ascii="Verdana" w:eastAsia="Calibri" w:hAnsi="Verdana" w:cs="Tahoma"/>
          <w:sz w:val="20"/>
          <w:szCs w:val="20"/>
        </w:rPr>
      </w:pPr>
      <w:r w:rsidRPr="000E1E92">
        <w:rPr>
          <w:rFonts w:ascii="Verdana" w:eastAsia="Calibri" w:hAnsi="Verdana" w:cs="Tahoma"/>
          <w:sz w:val="20"/>
          <w:szCs w:val="20"/>
        </w:rPr>
        <w:t>8.1.3.</w:t>
      </w:r>
      <w:r w:rsidRPr="000E1E92">
        <w:rPr>
          <w:rFonts w:ascii="Verdana" w:eastAsia="Calibri" w:hAnsi="Verdana" w:cs="Tahoma"/>
          <w:color w:val="2B579A"/>
          <w:sz w:val="20"/>
          <w:szCs w:val="20"/>
        </w:rPr>
        <w:t xml:space="preserve"> </w:t>
      </w:r>
      <w:r w:rsidRPr="000E1E92">
        <w:rPr>
          <w:rFonts w:ascii="Verdana" w:eastAsia="Calibri" w:hAnsi="Verdana" w:cs="Tahoma"/>
          <w:b/>
          <w:bCs/>
          <w:sz w:val="20"/>
          <w:szCs w:val="20"/>
        </w:rPr>
        <w:t xml:space="preserve">Ketvirtu kriterijumi (T3) </w:t>
      </w:r>
      <w:r w:rsidRPr="000E1E92">
        <w:rPr>
          <w:rFonts w:ascii="Verdana" w:eastAsia="Calibri" w:hAnsi="Verdana" w:cs="Tahoma"/>
          <w:sz w:val="20"/>
          <w:szCs w:val="20"/>
        </w:rPr>
        <w:t xml:space="preserve">vertinama sutarties vykdymui paskirto </w:t>
      </w:r>
      <w:r>
        <w:rPr>
          <w:rFonts w:ascii="Verdana" w:hAnsi="Verdana" w:cs="Tahoma"/>
          <w:sz w:val="20"/>
          <w:szCs w:val="20"/>
        </w:rPr>
        <w:t>kultūros ir kūrybinių industrijų</w:t>
      </w:r>
      <w:r w:rsidRPr="000E1E92">
        <w:rPr>
          <w:rFonts w:ascii="Verdana" w:hAnsi="Verdana" w:cs="Tahoma"/>
          <w:sz w:val="20"/>
          <w:szCs w:val="20"/>
        </w:rPr>
        <w:t xml:space="preserve"> </w:t>
      </w:r>
      <w:r w:rsidRPr="000E1E92">
        <w:rPr>
          <w:rFonts w:ascii="Verdana" w:eastAsia="Calibri" w:hAnsi="Verdana" w:cs="Tahoma"/>
          <w:sz w:val="20"/>
          <w:szCs w:val="20"/>
        </w:rPr>
        <w:t>sektoriaus eksperto patirtis (T</w:t>
      </w:r>
      <w:r w:rsidRPr="000E1E92">
        <w:rPr>
          <w:rFonts w:ascii="Verdana" w:eastAsia="Calibri" w:hAnsi="Verdana" w:cs="Tahoma"/>
          <w:sz w:val="20"/>
          <w:szCs w:val="20"/>
          <w:vertAlign w:val="subscript"/>
        </w:rPr>
        <w:t>3</w:t>
      </w:r>
      <w:r w:rsidRPr="000E1E92">
        <w:rPr>
          <w:rFonts w:ascii="Verdana" w:eastAsia="Calibri" w:hAnsi="Verdana" w:cs="Tahoma"/>
          <w:sz w:val="20"/>
          <w:szCs w:val="20"/>
        </w:rPr>
        <w:t xml:space="preserve">). Vertinimui pateikiama: siūlomas </w:t>
      </w:r>
      <w:r>
        <w:rPr>
          <w:rFonts w:ascii="Verdana" w:hAnsi="Verdana" w:cs="Tahoma"/>
          <w:sz w:val="20"/>
          <w:szCs w:val="20"/>
        </w:rPr>
        <w:t xml:space="preserve">kultūros ir kūrybinių industrijų </w:t>
      </w:r>
      <w:r w:rsidRPr="000E1E92">
        <w:rPr>
          <w:rFonts w:ascii="Verdana" w:eastAsia="Calibri" w:hAnsi="Verdana" w:cs="Tahoma"/>
          <w:sz w:val="20"/>
          <w:szCs w:val="20"/>
        </w:rPr>
        <w:t>sektoriaus ekspertas, nurodant jo funkcijas bei kokie teisiniai santykiai jį sieja su tiekėju, darbo patirties aprašymas, darbo trukmė, darbo pobūdis. Deklaruotam darbo pobūdžiui patikrinti, turi būti nurodytas Užsakovo kontaktas, kuris galėtų patvirtinti, kad darbo pobūdis atitinka aprašytą.</w:t>
      </w:r>
    </w:p>
    <w:p w14:paraId="5E608E6F" w14:textId="77777777" w:rsidR="005B2906" w:rsidRPr="000E1E92" w:rsidRDefault="005B2906" w:rsidP="005B2906">
      <w:pPr>
        <w:spacing w:after="0" w:line="240" w:lineRule="auto"/>
        <w:jc w:val="both"/>
        <w:rPr>
          <w:rFonts w:ascii="Verdana" w:eastAsia="Times New Roman" w:hAnsi="Verdana" w:cs="Tahoma"/>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5B2906" w:rsidRPr="000E1E92" w14:paraId="39E6D541" w14:textId="77777777" w:rsidTr="009153B9">
        <w:trPr>
          <w:trHeight w:val="886"/>
        </w:trPr>
        <w:tc>
          <w:tcPr>
            <w:tcW w:w="8075" w:type="dxa"/>
            <w:shd w:val="clear" w:color="auto" w:fill="auto"/>
            <w:vAlign w:val="center"/>
          </w:tcPr>
          <w:p w14:paraId="39452C9D" w14:textId="77777777" w:rsidR="005B2906" w:rsidRPr="000E1E92" w:rsidRDefault="005B2906" w:rsidP="009153B9">
            <w:pPr>
              <w:tabs>
                <w:tab w:val="left" w:pos="709"/>
              </w:tabs>
              <w:spacing w:after="200"/>
              <w:jc w:val="center"/>
              <w:rPr>
                <w:rFonts w:ascii="Verdana" w:eastAsia="CIDFont+F2" w:hAnsi="Verdana" w:cs="Tahoma"/>
                <w:b/>
                <w:sz w:val="20"/>
                <w:szCs w:val="20"/>
              </w:rPr>
            </w:pPr>
            <w:r w:rsidRPr="000E1E92">
              <w:rPr>
                <w:rFonts w:ascii="Verdana" w:eastAsia="CIDFont+F2" w:hAnsi="Verdana" w:cs="Tahoma"/>
                <w:b/>
                <w:sz w:val="20"/>
                <w:szCs w:val="20"/>
              </w:rPr>
              <w:t>Ketvirtas kriterijus „</w:t>
            </w:r>
            <w:r>
              <w:rPr>
                <w:rFonts w:ascii="Verdana" w:eastAsia="Calibri" w:hAnsi="Verdana" w:cs="Tahoma"/>
                <w:b/>
                <w:sz w:val="20"/>
                <w:szCs w:val="20"/>
              </w:rPr>
              <w:t>Kultūros ir kūrybinių industrijų sektoriaus eksperto</w:t>
            </w:r>
            <w:r w:rsidRPr="000E1E92">
              <w:rPr>
                <w:rFonts w:ascii="Verdana" w:eastAsia="Calibri" w:hAnsi="Verdana" w:cs="Tahoma"/>
                <w:b/>
                <w:sz w:val="20"/>
                <w:szCs w:val="20"/>
              </w:rPr>
              <w:t xml:space="preserve"> (</w:t>
            </w:r>
            <w:r w:rsidRPr="000E1E92">
              <w:rPr>
                <w:rFonts w:ascii="Verdana" w:eastAsia="Calibri" w:hAnsi="Verdana" w:cs="Tahoma"/>
                <w:b/>
                <w:bCs/>
                <w:sz w:val="20"/>
                <w:szCs w:val="20"/>
              </w:rPr>
              <w:t>T</w:t>
            </w:r>
            <w:r w:rsidRPr="000E1E92">
              <w:rPr>
                <w:rFonts w:ascii="Verdana" w:eastAsia="Calibri" w:hAnsi="Verdana" w:cs="Tahoma"/>
                <w:b/>
                <w:bCs/>
                <w:sz w:val="20"/>
                <w:szCs w:val="20"/>
                <w:vertAlign w:val="subscript"/>
              </w:rPr>
              <w:t>3</w:t>
            </w:r>
            <w:r w:rsidRPr="000E1E92">
              <w:rPr>
                <w:rFonts w:ascii="Verdana" w:eastAsia="Calibri" w:hAnsi="Verdana" w:cs="Tahoma"/>
                <w:b/>
                <w:sz w:val="20"/>
                <w:szCs w:val="20"/>
              </w:rPr>
              <w:t>)</w:t>
            </w:r>
            <w:r w:rsidRPr="000E1E92">
              <w:rPr>
                <w:rFonts w:ascii="Verdana" w:eastAsia="CIDFont+F2" w:hAnsi="Verdana" w:cs="Tahoma"/>
                <w:b/>
                <w:sz w:val="20"/>
                <w:szCs w:val="20"/>
              </w:rPr>
              <w:t>“</w:t>
            </w:r>
          </w:p>
        </w:tc>
        <w:tc>
          <w:tcPr>
            <w:tcW w:w="1843" w:type="dxa"/>
            <w:shd w:val="clear" w:color="auto" w:fill="auto"/>
            <w:vAlign w:val="center"/>
          </w:tcPr>
          <w:p w14:paraId="2DCD5947" w14:textId="77777777" w:rsidR="005B2906" w:rsidRPr="000E1E92" w:rsidRDefault="005B2906" w:rsidP="009153B9">
            <w:pPr>
              <w:spacing w:after="200"/>
              <w:jc w:val="center"/>
              <w:rPr>
                <w:rFonts w:ascii="Verdana" w:eastAsia="Calibri" w:hAnsi="Verdana" w:cs="Tahoma"/>
                <w:b/>
                <w:sz w:val="20"/>
                <w:szCs w:val="20"/>
              </w:rPr>
            </w:pPr>
            <w:r w:rsidRPr="000E1E92">
              <w:rPr>
                <w:rFonts w:ascii="Verdana" w:eastAsia="Calibri" w:hAnsi="Verdana" w:cs="Tahoma"/>
                <w:b/>
                <w:sz w:val="20"/>
                <w:szCs w:val="20"/>
              </w:rPr>
              <w:t>Maksimalus balų skaičius (T</w:t>
            </w:r>
            <w:r w:rsidRPr="000E1E92">
              <w:rPr>
                <w:rFonts w:ascii="Verdana" w:eastAsia="Calibri" w:hAnsi="Verdana" w:cs="Tahoma"/>
                <w:b/>
                <w:sz w:val="20"/>
                <w:szCs w:val="20"/>
                <w:vertAlign w:val="subscript"/>
              </w:rPr>
              <w:t>max</w:t>
            </w:r>
            <w:r w:rsidRPr="000E1E92">
              <w:rPr>
                <w:rFonts w:ascii="Verdana" w:eastAsia="Calibri" w:hAnsi="Verdana" w:cs="Tahoma"/>
                <w:b/>
                <w:sz w:val="20"/>
                <w:szCs w:val="20"/>
              </w:rPr>
              <w:t>) iš viso: 5 balai</w:t>
            </w:r>
          </w:p>
        </w:tc>
      </w:tr>
      <w:tr w:rsidR="005B2906" w:rsidRPr="000E1E92" w14:paraId="7332DFDC" w14:textId="77777777" w:rsidTr="009153B9">
        <w:tc>
          <w:tcPr>
            <w:tcW w:w="8075" w:type="dxa"/>
          </w:tcPr>
          <w:p w14:paraId="678FFDFF" w14:textId="77777777" w:rsidR="005B2906" w:rsidRPr="000E1E92" w:rsidRDefault="005B2906" w:rsidP="009153B9">
            <w:pPr>
              <w:widowControl w:val="0"/>
              <w:tabs>
                <w:tab w:val="left" w:pos="1276"/>
              </w:tabs>
              <w:jc w:val="both"/>
              <w:outlineLvl w:val="1"/>
              <w:rPr>
                <w:rFonts w:ascii="Verdana" w:hAnsi="Verdana" w:cs="Tahoma"/>
                <w:sz w:val="20"/>
                <w:szCs w:val="20"/>
              </w:rPr>
            </w:pPr>
            <w:r>
              <w:rPr>
                <w:rFonts w:ascii="Verdana" w:hAnsi="Verdana" w:cs="Tahoma"/>
                <w:sz w:val="20"/>
                <w:szCs w:val="20"/>
              </w:rPr>
              <w:t>Kultūros ir kūrybinių industrijų</w:t>
            </w:r>
            <w:r w:rsidRPr="000E1E92">
              <w:rPr>
                <w:rFonts w:ascii="Verdana" w:hAnsi="Verdana" w:cs="Tahoma"/>
                <w:sz w:val="20"/>
                <w:szCs w:val="20"/>
              </w:rPr>
              <w:t xml:space="preserve"> sektoriaus ekspertas per pastaruosius 3 (trejus) metus yra dalyvavęs vykdant bent 2 (dvi) konsultacinių paslaugų sutartis, kurių vykdymo metu vertino </w:t>
            </w:r>
            <w:r>
              <w:rPr>
                <w:rFonts w:ascii="Verdana" w:hAnsi="Verdana" w:cs="Tahoma"/>
                <w:sz w:val="20"/>
                <w:szCs w:val="20"/>
              </w:rPr>
              <w:t>Kultūros ir kūrybinių industrijų</w:t>
            </w:r>
            <w:r w:rsidRPr="000E1E92">
              <w:rPr>
                <w:rFonts w:ascii="Verdana" w:hAnsi="Verdana" w:cs="Tahoma"/>
                <w:sz w:val="20"/>
                <w:szCs w:val="20"/>
              </w:rPr>
              <w:t xml:space="preserve"> sektoriaus plėtros tendencijas ir (ar) teikė įžvalgas ir (ar) konsultavo valstybinius ir (ar) privačius subjektus </w:t>
            </w:r>
            <w:r>
              <w:rPr>
                <w:rFonts w:ascii="Verdana" w:hAnsi="Verdana" w:cs="Tahoma"/>
                <w:sz w:val="20"/>
                <w:szCs w:val="20"/>
              </w:rPr>
              <w:t>kultūros ir kūrybinių industrijų</w:t>
            </w:r>
            <w:r w:rsidRPr="000E1E92">
              <w:rPr>
                <w:rFonts w:ascii="Verdana" w:hAnsi="Verdana" w:cs="Tahoma"/>
                <w:sz w:val="20"/>
                <w:szCs w:val="20"/>
              </w:rPr>
              <w:t xml:space="preserve"> sektoriaus vystymo klausimais.</w:t>
            </w:r>
          </w:p>
        </w:tc>
        <w:tc>
          <w:tcPr>
            <w:tcW w:w="1843" w:type="dxa"/>
            <w:vAlign w:val="center"/>
          </w:tcPr>
          <w:p w14:paraId="1A10023F" w14:textId="77777777" w:rsidR="005B2906" w:rsidRPr="000E1E92" w:rsidRDefault="005B2906" w:rsidP="009153B9">
            <w:pPr>
              <w:tabs>
                <w:tab w:val="left" w:pos="709"/>
              </w:tabs>
              <w:spacing w:after="200"/>
              <w:jc w:val="center"/>
              <w:rPr>
                <w:rFonts w:ascii="Verdana" w:eastAsia="CIDFont+F2" w:hAnsi="Verdana" w:cs="Tahoma"/>
                <w:sz w:val="20"/>
                <w:szCs w:val="20"/>
              </w:rPr>
            </w:pPr>
            <w:r w:rsidRPr="000E1E92">
              <w:rPr>
                <w:rFonts w:ascii="Verdana" w:eastAsia="CIDFont+F2" w:hAnsi="Verdana" w:cs="Tahoma"/>
                <w:sz w:val="20"/>
                <w:szCs w:val="20"/>
              </w:rPr>
              <w:t>1</w:t>
            </w:r>
          </w:p>
        </w:tc>
      </w:tr>
      <w:tr w:rsidR="005B2906" w:rsidRPr="000E1E92" w14:paraId="38873F37" w14:textId="77777777" w:rsidTr="009153B9">
        <w:tc>
          <w:tcPr>
            <w:tcW w:w="8075" w:type="dxa"/>
          </w:tcPr>
          <w:p w14:paraId="01C2E4E0" w14:textId="77777777" w:rsidR="005B2906" w:rsidRPr="000E1E92" w:rsidRDefault="005B2906" w:rsidP="009153B9">
            <w:pPr>
              <w:tabs>
                <w:tab w:val="left" w:pos="567"/>
              </w:tabs>
              <w:spacing w:after="200"/>
              <w:jc w:val="both"/>
              <w:rPr>
                <w:rFonts w:ascii="Verdana" w:eastAsia="Calibri" w:hAnsi="Verdana" w:cs="Tahoma"/>
                <w:sz w:val="20"/>
                <w:szCs w:val="20"/>
              </w:rPr>
            </w:pPr>
            <w:r w:rsidRPr="00EE478E">
              <w:rPr>
                <w:rFonts w:ascii="Verdana" w:hAnsi="Verdana" w:cs="Tahoma"/>
                <w:sz w:val="20"/>
                <w:szCs w:val="20"/>
              </w:rPr>
              <w:t xml:space="preserve">Kultūros ir kūrybinių industrijų sektoriaus </w:t>
            </w:r>
            <w:r w:rsidRPr="000E1E92">
              <w:rPr>
                <w:rFonts w:ascii="Verdana" w:hAnsi="Verdana" w:cs="Tahoma"/>
                <w:sz w:val="20"/>
                <w:szCs w:val="20"/>
              </w:rPr>
              <w:t xml:space="preserve">ekspertas per pastaruosius 5 (penkerius) metus yra dalyvavęs vykdant bent 3 (tris) konsultacinių paslaugų sutartis, kurių vykdymo metu vertino </w:t>
            </w:r>
            <w:r>
              <w:rPr>
                <w:rFonts w:ascii="Verdana" w:hAnsi="Verdana" w:cs="Tahoma"/>
                <w:sz w:val="20"/>
                <w:szCs w:val="20"/>
              </w:rPr>
              <w:t>Kultūros ir kūrybinių industrijų</w:t>
            </w:r>
            <w:r w:rsidRPr="000E1E92">
              <w:rPr>
                <w:rFonts w:ascii="Verdana" w:hAnsi="Verdana" w:cs="Tahoma"/>
                <w:sz w:val="20"/>
                <w:szCs w:val="20"/>
              </w:rPr>
              <w:t xml:space="preserve"> sektoriaus plėtros tendencijas ir (ar) teikė įžvalgas ir (ar) konsultavo valstybinius ir (ar) privačius subjektus </w:t>
            </w:r>
            <w:r>
              <w:rPr>
                <w:rFonts w:ascii="Verdana" w:hAnsi="Verdana" w:cs="Tahoma"/>
                <w:sz w:val="20"/>
                <w:szCs w:val="20"/>
              </w:rPr>
              <w:t>kultūros ir kūrybinių industrijų</w:t>
            </w:r>
            <w:r w:rsidRPr="000E1E92">
              <w:rPr>
                <w:rFonts w:ascii="Verdana" w:hAnsi="Verdana" w:cs="Tahoma"/>
                <w:sz w:val="20"/>
                <w:szCs w:val="20"/>
              </w:rPr>
              <w:t xml:space="preserve"> </w:t>
            </w:r>
            <w:r>
              <w:rPr>
                <w:rFonts w:ascii="Verdana" w:hAnsi="Verdana" w:cs="Tahoma"/>
                <w:sz w:val="20"/>
                <w:szCs w:val="20"/>
              </w:rPr>
              <w:t>sektoriaus</w:t>
            </w:r>
            <w:r w:rsidRPr="000E1E92">
              <w:rPr>
                <w:rFonts w:ascii="Verdana" w:hAnsi="Verdana" w:cs="Tahoma"/>
                <w:sz w:val="20"/>
                <w:szCs w:val="20"/>
              </w:rPr>
              <w:t xml:space="preserve"> vystymo klausimais.</w:t>
            </w:r>
          </w:p>
        </w:tc>
        <w:tc>
          <w:tcPr>
            <w:tcW w:w="1843" w:type="dxa"/>
            <w:vAlign w:val="center"/>
          </w:tcPr>
          <w:p w14:paraId="2CD312DC" w14:textId="77777777" w:rsidR="005B2906" w:rsidRPr="000E1E92" w:rsidRDefault="005B2906" w:rsidP="009153B9">
            <w:pPr>
              <w:tabs>
                <w:tab w:val="left" w:pos="709"/>
              </w:tabs>
              <w:spacing w:after="200"/>
              <w:jc w:val="center"/>
              <w:rPr>
                <w:rFonts w:ascii="Verdana" w:eastAsia="CIDFont+F2" w:hAnsi="Verdana" w:cs="Tahoma"/>
                <w:sz w:val="20"/>
                <w:szCs w:val="20"/>
              </w:rPr>
            </w:pPr>
            <w:r w:rsidRPr="000E1E92">
              <w:rPr>
                <w:rFonts w:ascii="Verdana" w:eastAsia="CIDFont+F2" w:hAnsi="Verdana" w:cs="Tahoma"/>
                <w:sz w:val="20"/>
                <w:szCs w:val="20"/>
              </w:rPr>
              <w:t>3</w:t>
            </w:r>
          </w:p>
        </w:tc>
      </w:tr>
      <w:tr w:rsidR="005B2906" w:rsidRPr="000E1E92" w14:paraId="4C18FD97" w14:textId="77777777" w:rsidTr="009153B9">
        <w:tc>
          <w:tcPr>
            <w:tcW w:w="8075" w:type="dxa"/>
          </w:tcPr>
          <w:p w14:paraId="379101CA" w14:textId="77777777" w:rsidR="005B2906" w:rsidRPr="000E1E92" w:rsidRDefault="005B2906" w:rsidP="009153B9">
            <w:pPr>
              <w:tabs>
                <w:tab w:val="left" w:pos="567"/>
              </w:tabs>
              <w:spacing w:after="200"/>
              <w:jc w:val="both"/>
              <w:rPr>
                <w:rFonts w:ascii="Verdana" w:eastAsia="Calibri" w:hAnsi="Verdana" w:cs="Tahoma"/>
                <w:sz w:val="20"/>
                <w:szCs w:val="20"/>
              </w:rPr>
            </w:pPr>
            <w:r>
              <w:rPr>
                <w:rFonts w:ascii="Verdana" w:hAnsi="Verdana" w:cs="Tahoma"/>
                <w:sz w:val="20"/>
                <w:szCs w:val="20"/>
              </w:rPr>
              <w:t>Kultūros ir kūrybinių industrijų</w:t>
            </w:r>
            <w:r w:rsidRPr="000E1E92">
              <w:rPr>
                <w:rFonts w:ascii="Verdana" w:hAnsi="Verdana" w:cs="Tahoma"/>
                <w:sz w:val="20"/>
                <w:szCs w:val="20"/>
              </w:rPr>
              <w:t xml:space="preserve"> sektoriaus ekspertas per pastaruosius 5 (penkerius) metus yra dalyvavęs vykdant bent 4 (keturias) konsultacinių paslaugų sutartis, kurių vykdymo metu vertino </w:t>
            </w:r>
            <w:r>
              <w:rPr>
                <w:rFonts w:ascii="Verdana" w:hAnsi="Verdana" w:cs="Tahoma"/>
                <w:sz w:val="20"/>
                <w:szCs w:val="20"/>
              </w:rPr>
              <w:t>Kultūros ir kūrybinių industrijų</w:t>
            </w:r>
            <w:r w:rsidRPr="000E1E92">
              <w:rPr>
                <w:rFonts w:ascii="Verdana" w:hAnsi="Verdana" w:cs="Tahoma"/>
                <w:sz w:val="20"/>
                <w:szCs w:val="20"/>
              </w:rPr>
              <w:t xml:space="preserve"> sektoriaus plėtros tendencijas ir (ar) teikė įžvalgas ir (ar) konsultavo valstybinius ir (ar) privačius subjektus </w:t>
            </w:r>
            <w:r>
              <w:rPr>
                <w:rFonts w:ascii="Verdana" w:hAnsi="Verdana" w:cs="Tahoma"/>
                <w:sz w:val="20"/>
                <w:szCs w:val="20"/>
              </w:rPr>
              <w:t>kultūros ir kūrybinių industrijų</w:t>
            </w:r>
            <w:r w:rsidRPr="000E1E92">
              <w:rPr>
                <w:rFonts w:ascii="Verdana" w:hAnsi="Verdana" w:cs="Tahoma"/>
                <w:sz w:val="20"/>
                <w:szCs w:val="20"/>
              </w:rPr>
              <w:t xml:space="preserve"> sektoriaus vystymo klausimais.</w:t>
            </w:r>
          </w:p>
        </w:tc>
        <w:tc>
          <w:tcPr>
            <w:tcW w:w="1843" w:type="dxa"/>
            <w:vAlign w:val="center"/>
          </w:tcPr>
          <w:p w14:paraId="50FE6FEF" w14:textId="77777777" w:rsidR="005B2906" w:rsidRPr="000E1E92" w:rsidRDefault="005B2906" w:rsidP="009153B9">
            <w:pPr>
              <w:tabs>
                <w:tab w:val="left" w:pos="709"/>
              </w:tabs>
              <w:spacing w:after="200"/>
              <w:jc w:val="center"/>
              <w:rPr>
                <w:rFonts w:ascii="Verdana" w:eastAsia="CIDFont+F2" w:hAnsi="Verdana" w:cs="Tahoma"/>
                <w:sz w:val="20"/>
                <w:szCs w:val="20"/>
              </w:rPr>
            </w:pPr>
            <w:r w:rsidRPr="000E1E92">
              <w:rPr>
                <w:rFonts w:ascii="Verdana" w:eastAsia="CIDFont+F2" w:hAnsi="Verdana" w:cs="Tahoma"/>
                <w:sz w:val="20"/>
                <w:szCs w:val="20"/>
              </w:rPr>
              <w:t>5</w:t>
            </w:r>
          </w:p>
        </w:tc>
      </w:tr>
    </w:tbl>
    <w:p w14:paraId="75C5548E" w14:textId="77777777" w:rsidR="005B2906" w:rsidRPr="000E1E92" w:rsidRDefault="005B2906" w:rsidP="005B2906">
      <w:pPr>
        <w:rPr>
          <w:rFonts w:ascii="Verdana" w:hAnsi="Verdana"/>
          <w:sz w:val="20"/>
          <w:szCs w:val="20"/>
        </w:rPr>
      </w:pPr>
    </w:p>
    <w:p w14:paraId="2E49CF76" w14:textId="77777777" w:rsidR="005B2906" w:rsidRPr="000E1E92" w:rsidRDefault="005B2906" w:rsidP="005B2906">
      <w:pPr>
        <w:spacing w:after="200"/>
        <w:jc w:val="both"/>
        <w:rPr>
          <w:rFonts w:ascii="Verdana" w:eastAsia="Calibri" w:hAnsi="Verdana" w:cs="Tahoma"/>
          <w:b/>
          <w:bCs/>
          <w:sz w:val="20"/>
          <w:szCs w:val="20"/>
          <w:u w:val="single"/>
        </w:rPr>
      </w:pPr>
      <w:r w:rsidRPr="000E1E92">
        <w:rPr>
          <w:rFonts w:ascii="Verdana" w:eastAsia="Calibri" w:hAnsi="Verdana" w:cs="Tahoma"/>
          <w:b/>
          <w:bCs/>
          <w:sz w:val="20"/>
          <w:szCs w:val="20"/>
          <w:u w:val="single"/>
        </w:rPr>
        <w:t xml:space="preserve">Ketvirto kriterijaus </w:t>
      </w:r>
      <w:r w:rsidRPr="00EE478E">
        <w:rPr>
          <w:rFonts w:ascii="Verdana" w:eastAsia="Calibri" w:hAnsi="Verdana" w:cs="Tahoma"/>
          <w:b/>
          <w:bCs/>
          <w:sz w:val="20"/>
          <w:szCs w:val="20"/>
          <w:u w:val="single"/>
        </w:rPr>
        <w:t>„</w:t>
      </w:r>
      <w:r w:rsidRPr="00EE478E">
        <w:rPr>
          <w:rFonts w:ascii="Verdana" w:hAnsi="Verdana" w:cs="Tahoma"/>
          <w:b/>
          <w:bCs/>
          <w:sz w:val="20"/>
          <w:szCs w:val="20"/>
          <w:u w:val="single"/>
        </w:rPr>
        <w:t>Kultūros ir kūrybinių industrijų sektoriaus</w:t>
      </w:r>
      <w:r w:rsidRPr="000E1E92">
        <w:rPr>
          <w:rFonts w:ascii="Verdana" w:eastAsia="Calibri" w:hAnsi="Verdana" w:cs="Tahoma"/>
          <w:b/>
          <w:bCs/>
          <w:sz w:val="20"/>
          <w:szCs w:val="20"/>
          <w:u w:val="single"/>
        </w:rPr>
        <w:t xml:space="preserve"> eksperto patirtis (T</w:t>
      </w:r>
      <w:r w:rsidRPr="000E1E92">
        <w:rPr>
          <w:rFonts w:ascii="Verdana" w:eastAsia="Calibri" w:hAnsi="Verdana" w:cs="Tahoma"/>
          <w:b/>
          <w:bCs/>
          <w:sz w:val="20"/>
          <w:szCs w:val="20"/>
          <w:u w:val="single"/>
          <w:vertAlign w:val="subscript"/>
        </w:rPr>
        <w:t>3</w:t>
      </w:r>
      <w:r w:rsidRPr="000E1E92">
        <w:rPr>
          <w:rFonts w:ascii="Verdana" w:eastAsia="Calibri" w:hAnsi="Verdana" w:cs="Tahoma"/>
          <w:b/>
          <w:bCs/>
          <w:sz w:val="20"/>
          <w:szCs w:val="20"/>
          <w:u w:val="single"/>
        </w:rPr>
        <w:t>)</w:t>
      </w:r>
      <w:r w:rsidRPr="000E1E92">
        <w:rPr>
          <w:rFonts w:ascii="Verdana" w:eastAsia="CIDFont+F2" w:hAnsi="Verdana" w:cs="Tahoma"/>
          <w:b/>
          <w:bCs/>
          <w:sz w:val="20"/>
          <w:szCs w:val="20"/>
          <w:u w:val="single"/>
        </w:rPr>
        <w:t>“</w:t>
      </w:r>
      <w:r w:rsidRPr="000E1E92">
        <w:rPr>
          <w:rFonts w:ascii="Verdana" w:eastAsia="Calibri" w:hAnsi="Verdana" w:cs="Tahoma"/>
          <w:b/>
          <w:bCs/>
          <w:sz w:val="20"/>
          <w:szCs w:val="20"/>
          <w:u w:val="single"/>
        </w:rPr>
        <w:t xml:space="preserve"> atitikimui įrodyti, tiekėjai dalyvaujantys pirkime turi užpildyti šią lentelę:</w:t>
      </w:r>
    </w:p>
    <w:tbl>
      <w:tblPr>
        <w:tblStyle w:val="TableGrid"/>
        <w:tblW w:w="0" w:type="auto"/>
        <w:tblLook w:val="04A0" w:firstRow="1" w:lastRow="0" w:firstColumn="1" w:lastColumn="0" w:noHBand="0" w:noVBand="1"/>
      </w:tblPr>
      <w:tblGrid>
        <w:gridCol w:w="833"/>
        <w:gridCol w:w="1568"/>
        <w:gridCol w:w="1483"/>
        <w:gridCol w:w="1752"/>
        <w:gridCol w:w="1965"/>
        <w:gridCol w:w="2361"/>
      </w:tblGrid>
      <w:tr w:rsidR="005B2906" w:rsidRPr="000E1E92" w14:paraId="47685A8F" w14:textId="77777777" w:rsidTr="009153B9">
        <w:tc>
          <w:tcPr>
            <w:tcW w:w="700" w:type="dxa"/>
          </w:tcPr>
          <w:p w14:paraId="60A8AFB7" w14:textId="77777777" w:rsidR="005B2906" w:rsidRPr="000E1E92" w:rsidRDefault="005B2906" w:rsidP="009153B9">
            <w:pPr>
              <w:spacing w:after="200"/>
              <w:jc w:val="both"/>
              <w:rPr>
                <w:rFonts w:ascii="Verdana" w:eastAsia="Calibri" w:hAnsi="Verdana" w:cs="Tahoma"/>
                <w:sz w:val="20"/>
                <w:szCs w:val="20"/>
              </w:rPr>
            </w:pPr>
            <w:r w:rsidRPr="000E1E92">
              <w:rPr>
                <w:rFonts w:ascii="Verdana" w:eastAsia="Calibri" w:hAnsi="Verdana" w:cs="Tahoma"/>
                <w:sz w:val="20"/>
                <w:szCs w:val="20"/>
              </w:rPr>
              <w:t>Eil.Nr.</w:t>
            </w:r>
          </w:p>
        </w:tc>
        <w:tc>
          <w:tcPr>
            <w:tcW w:w="1573" w:type="dxa"/>
          </w:tcPr>
          <w:p w14:paraId="4269F51E"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Projekto (sutarties) pavadinimas</w:t>
            </w:r>
          </w:p>
        </w:tc>
        <w:tc>
          <w:tcPr>
            <w:tcW w:w="1510" w:type="dxa"/>
          </w:tcPr>
          <w:p w14:paraId="75ED607A"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Projekto esmė</w:t>
            </w:r>
          </w:p>
        </w:tc>
        <w:tc>
          <w:tcPr>
            <w:tcW w:w="1764" w:type="dxa"/>
          </w:tcPr>
          <w:p w14:paraId="2E9B2DB2"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Projekto įgyvendinimo terminas (nurodoma data nuo ... iki ...)</w:t>
            </w:r>
          </w:p>
        </w:tc>
        <w:tc>
          <w:tcPr>
            <w:tcW w:w="2000" w:type="dxa"/>
          </w:tcPr>
          <w:p w14:paraId="1234C56E"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 xml:space="preserve">Rolė projekte </w:t>
            </w:r>
          </w:p>
          <w:p w14:paraId="0D86D68B"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(trumpas vykdytų funkcijų aprašymas)</w:t>
            </w:r>
          </w:p>
        </w:tc>
        <w:tc>
          <w:tcPr>
            <w:tcW w:w="2415" w:type="dxa"/>
          </w:tcPr>
          <w:p w14:paraId="08E15436" w14:textId="77777777" w:rsidR="005B2906" w:rsidRPr="000E1E92" w:rsidRDefault="005B2906" w:rsidP="009153B9">
            <w:pPr>
              <w:spacing w:after="200"/>
              <w:jc w:val="center"/>
              <w:rPr>
                <w:rFonts w:ascii="Verdana" w:eastAsia="Calibri" w:hAnsi="Verdana" w:cs="Tahoma"/>
                <w:sz w:val="20"/>
                <w:szCs w:val="20"/>
              </w:rPr>
            </w:pPr>
            <w:r w:rsidRPr="000E1E92">
              <w:rPr>
                <w:rFonts w:ascii="Verdana" w:eastAsia="Calibri" w:hAnsi="Verdana" w:cs="Tahoma"/>
                <w:sz w:val="20"/>
                <w:szCs w:val="20"/>
              </w:rPr>
              <w:t>Užsakovo pavadinimas ir kontaktiniai duomenys</w:t>
            </w:r>
          </w:p>
        </w:tc>
      </w:tr>
      <w:tr w:rsidR="005B2906" w:rsidRPr="000E1E92" w14:paraId="29B787EF" w14:textId="77777777" w:rsidTr="009153B9">
        <w:tc>
          <w:tcPr>
            <w:tcW w:w="700" w:type="dxa"/>
          </w:tcPr>
          <w:p w14:paraId="0966E99B" w14:textId="77777777" w:rsidR="005B2906" w:rsidRPr="000E1E92" w:rsidRDefault="005B2906" w:rsidP="009153B9">
            <w:pPr>
              <w:spacing w:after="200"/>
              <w:jc w:val="both"/>
              <w:rPr>
                <w:rFonts w:ascii="Verdana" w:eastAsia="Calibri" w:hAnsi="Verdana" w:cs="Tahoma"/>
                <w:sz w:val="20"/>
                <w:szCs w:val="20"/>
              </w:rPr>
            </w:pPr>
          </w:p>
        </w:tc>
        <w:tc>
          <w:tcPr>
            <w:tcW w:w="1573" w:type="dxa"/>
          </w:tcPr>
          <w:p w14:paraId="4C1CA7FD" w14:textId="77777777" w:rsidR="005B2906" w:rsidRPr="000E1E92" w:rsidRDefault="005B2906" w:rsidP="009153B9">
            <w:pPr>
              <w:spacing w:after="200"/>
              <w:jc w:val="both"/>
              <w:rPr>
                <w:rFonts w:ascii="Verdana" w:eastAsia="Calibri" w:hAnsi="Verdana" w:cs="Tahoma"/>
                <w:sz w:val="20"/>
                <w:szCs w:val="20"/>
              </w:rPr>
            </w:pPr>
          </w:p>
        </w:tc>
        <w:tc>
          <w:tcPr>
            <w:tcW w:w="1510" w:type="dxa"/>
          </w:tcPr>
          <w:p w14:paraId="02657619" w14:textId="77777777" w:rsidR="005B2906" w:rsidRPr="000E1E92" w:rsidRDefault="005B2906" w:rsidP="009153B9">
            <w:pPr>
              <w:spacing w:after="200"/>
              <w:jc w:val="both"/>
              <w:rPr>
                <w:rFonts w:ascii="Verdana" w:eastAsia="Calibri" w:hAnsi="Verdana" w:cs="Tahoma"/>
                <w:sz w:val="20"/>
                <w:szCs w:val="20"/>
              </w:rPr>
            </w:pPr>
          </w:p>
        </w:tc>
        <w:tc>
          <w:tcPr>
            <w:tcW w:w="1764" w:type="dxa"/>
          </w:tcPr>
          <w:p w14:paraId="097040C0" w14:textId="77777777" w:rsidR="005B2906" w:rsidRPr="000E1E92" w:rsidRDefault="005B2906" w:rsidP="009153B9">
            <w:pPr>
              <w:spacing w:after="200"/>
              <w:jc w:val="both"/>
              <w:rPr>
                <w:rFonts w:ascii="Verdana" w:eastAsia="Calibri" w:hAnsi="Verdana" w:cs="Tahoma"/>
                <w:sz w:val="20"/>
                <w:szCs w:val="20"/>
              </w:rPr>
            </w:pPr>
          </w:p>
        </w:tc>
        <w:tc>
          <w:tcPr>
            <w:tcW w:w="2000" w:type="dxa"/>
          </w:tcPr>
          <w:p w14:paraId="3270CAEA" w14:textId="77777777" w:rsidR="005B2906" w:rsidRPr="000E1E92" w:rsidRDefault="005B2906" w:rsidP="009153B9">
            <w:pPr>
              <w:spacing w:after="200"/>
              <w:jc w:val="both"/>
              <w:rPr>
                <w:rFonts w:ascii="Verdana" w:eastAsia="Calibri" w:hAnsi="Verdana" w:cs="Tahoma"/>
                <w:sz w:val="20"/>
                <w:szCs w:val="20"/>
              </w:rPr>
            </w:pPr>
          </w:p>
        </w:tc>
        <w:tc>
          <w:tcPr>
            <w:tcW w:w="2415" w:type="dxa"/>
          </w:tcPr>
          <w:p w14:paraId="2C253037" w14:textId="77777777" w:rsidR="005B2906" w:rsidRPr="000E1E92" w:rsidRDefault="005B2906" w:rsidP="009153B9">
            <w:pPr>
              <w:spacing w:after="200"/>
              <w:jc w:val="both"/>
              <w:rPr>
                <w:rFonts w:ascii="Verdana" w:eastAsia="Calibri" w:hAnsi="Verdana" w:cs="Tahoma"/>
                <w:sz w:val="20"/>
                <w:szCs w:val="20"/>
              </w:rPr>
            </w:pPr>
          </w:p>
        </w:tc>
      </w:tr>
    </w:tbl>
    <w:p w14:paraId="00E6A4C5" w14:textId="77777777" w:rsidR="005B2906" w:rsidRPr="000E1E92" w:rsidRDefault="005B2906" w:rsidP="005B2906">
      <w:pPr>
        <w:ind w:firstLine="567"/>
        <w:jc w:val="both"/>
        <w:rPr>
          <w:rFonts w:ascii="Verdana" w:hAnsi="Verdana"/>
          <w:sz w:val="20"/>
          <w:szCs w:val="20"/>
        </w:rPr>
      </w:pPr>
    </w:p>
    <w:p w14:paraId="2B4BD998" w14:textId="77777777" w:rsidR="005B2906" w:rsidRPr="00CC6332" w:rsidRDefault="005B2906" w:rsidP="005B2906">
      <w:pPr>
        <w:tabs>
          <w:tab w:val="left" w:pos="567"/>
          <w:tab w:val="left" w:pos="851"/>
          <w:tab w:val="left" w:pos="1560"/>
        </w:tabs>
        <w:spacing w:after="200"/>
        <w:ind w:firstLine="567"/>
        <w:jc w:val="both"/>
        <w:rPr>
          <w:rFonts w:ascii="Verdana" w:eastAsia="Calibri" w:hAnsi="Verdana" w:cs="Tahoma"/>
          <w:sz w:val="20"/>
          <w:szCs w:val="20"/>
        </w:rPr>
      </w:pPr>
      <w:r w:rsidRPr="000E1E92">
        <w:rPr>
          <w:rFonts w:ascii="Verdana" w:eastAsia="Calibri" w:hAnsi="Verdana" w:cs="Tahoma"/>
          <w:sz w:val="20"/>
          <w:szCs w:val="20"/>
        </w:rPr>
        <w:t>8.1.4</w:t>
      </w:r>
      <w:r w:rsidRPr="000E1E92">
        <w:rPr>
          <w:rFonts w:ascii="Verdana" w:eastAsia="Calibri" w:hAnsi="Verdana" w:cs="Tahoma"/>
          <w:b/>
          <w:bCs/>
          <w:sz w:val="20"/>
          <w:szCs w:val="20"/>
        </w:rPr>
        <w:t xml:space="preserve">. Penktu kriterijumi (T4) </w:t>
      </w:r>
      <w:r w:rsidRPr="000E1E92">
        <w:rPr>
          <w:rFonts w:ascii="Verdana" w:eastAsia="Calibri" w:hAnsi="Verdana" w:cs="Tahoma"/>
          <w:sz w:val="20"/>
          <w:szCs w:val="20"/>
        </w:rPr>
        <w:t>vertinama sutarties vykdymui paskirto t</w:t>
      </w:r>
      <w:r w:rsidRPr="000E1E92">
        <w:rPr>
          <w:rFonts w:ascii="Verdana" w:hAnsi="Verdana" w:cs="Tahoma"/>
          <w:sz w:val="20"/>
          <w:szCs w:val="20"/>
        </w:rPr>
        <w:t>yrėjo - analitiko</w:t>
      </w:r>
      <w:r w:rsidRPr="000E1E92">
        <w:rPr>
          <w:rFonts w:ascii="Verdana" w:eastAsia="Calibri" w:hAnsi="Verdana" w:cs="Tahoma"/>
          <w:sz w:val="20"/>
          <w:szCs w:val="20"/>
        </w:rPr>
        <w:t xml:space="preserve"> (T</w:t>
      </w:r>
      <w:r w:rsidRPr="000E1E92">
        <w:rPr>
          <w:rFonts w:ascii="Verdana" w:eastAsia="Calibri" w:hAnsi="Verdana" w:cs="Tahoma"/>
          <w:sz w:val="20"/>
          <w:szCs w:val="20"/>
          <w:vertAlign w:val="subscript"/>
        </w:rPr>
        <w:t>4</w:t>
      </w:r>
      <w:r w:rsidRPr="000E1E92">
        <w:rPr>
          <w:rFonts w:ascii="Verdana" w:eastAsia="Calibri" w:hAnsi="Verdana" w:cs="Tahoma"/>
          <w:sz w:val="20"/>
          <w:szCs w:val="20"/>
        </w:rPr>
        <w:t>). Vertinimui pateikiama: siūlomas tyrėjas - analitikas, nurodant jo funkcijas bei kokie teisiniai santykiai jį sieja su tiekėju, darbo patirties aprašymas, darbo trukmė, darbo pobūdis. Deklaruotam darbo pobūdžiui patikrinti, turi būti nurodytas Užsakovo kontaktas, kuris galėtų patvirtinti, kad darbo pobūdis atitinka aprašytą.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1843"/>
      </w:tblGrid>
      <w:tr w:rsidR="005B2906" w:rsidRPr="000E1E92" w14:paraId="55118AED" w14:textId="77777777" w:rsidTr="009153B9">
        <w:trPr>
          <w:trHeight w:val="886"/>
        </w:trPr>
        <w:tc>
          <w:tcPr>
            <w:tcW w:w="8075" w:type="dxa"/>
            <w:shd w:val="clear" w:color="auto" w:fill="auto"/>
            <w:vAlign w:val="center"/>
          </w:tcPr>
          <w:p w14:paraId="17E76B03" w14:textId="77777777" w:rsidR="005B2906" w:rsidRPr="000E1E92" w:rsidRDefault="005B2906" w:rsidP="009153B9">
            <w:pPr>
              <w:tabs>
                <w:tab w:val="left" w:pos="709"/>
              </w:tabs>
              <w:spacing w:after="200"/>
              <w:jc w:val="center"/>
              <w:rPr>
                <w:rFonts w:ascii="Verdana" w:eastAsia="CIDFont+F2" w:hAnsi="Verdana" w:cs="Tahoma"/>
                <w:b/>
                <w:bCs/>
                <w:sz w:val="20"/>
                <w:szCs w:val="20"/>
              </w:rPr>
            </w:pPr>
            <w:r w:rsidRPr="000E1E92">
              <w:rPr>
                <w:rFonts w:ascii="Verdana" w:eastAsia="CIDFont+F2" w:hAnsi="Verdana" w:cs="Tahoma"/>
                <w:b/>
                <w:bCs/>
                <w:sz w:val="20"/>
                <w:szCs w:val="20"/>
              </w:rPr>
              <w:t>Penktas kriterijus „Tyrėjo - analitiko</w:t>
            </w:r>
            <w:r w:rsidRPr="000E1E92">
              <w:rPr>
                <w:rFonts w:ascii="Verdana" w:eastAsia="Calibri" w:hAnsi="Verdana" w:cs="Tahoma"/>
                <w:b/>
                <w:bCs/>
                <w:sz w:val="20"/>
                <w:szCs w:val="20"/>
              </w:rPr>
              <w:t xml:space="preserve"> patirtis (T</w:t>
            </w:r>
            <w:r w:rsidRPr="000E1E92">
              <w:rPr>
                <w:rFonts w:ascii="Verdana" w:eastAsia="Calibri" w:hAnsi="Verdana" w:cs="Tahoma"/>
                <w:b/>
                <w:bCs/>
                <w:sz w:val="20"/>
                <w:szCs w:val="20"/>
                <w:vertAlign w:val="subscript"/>
              </w:rPr>
              <w:t>4</w:t>
            </w:r>
            <w:r w:rsidRPr="000E1E92">
              <w:rPr>
                <w:rFonts w:ascii="Verdana" w:eastAsia="Calibri" w:hAnsi="Verdana" w:cs="Tahoma"/>
                <w:b/>
                <w:bCs/>
                <w:sz w:val="20"/>
                <w:szCs w:val="20"/>
              </w:rPr>
              <w:t>)</w:t>
            </w:r>
            <w:r w:rsidRPr="000E1E92">
              <w:rPr>
                <w:rFonts w:ascii="Verdana" w:eastAsia="CIDFont+F2" w:hAnsi="Verdana" w:cs="Tahoma"/>
                <w:b/>
                <w:bCs/>
                <w:sz w:val="20"/>
                <w:szCs w:val="20"/>
              </w:rPr>
              <w:t>“</w:t>
            </w:r>
          </w:p>
        </w:tc>
        <w:tc>
          <w:tcPr>
            <w:tcW w:w="1843" w:type="dxa"/>
            <w:shd w:val="clear" w:color="auto" w:fill="auto"/>
            <w:vAlign w:val="center"/>
          </w:tcPr>
          <w:p w14:paraId="2400FDB3" w14:textId="77777777" w:rsidR="005B2906" w:rsidRPr="000E1E92" w:rsidRDefault="005B2906" w:rsidP="009153B9">
            <w:pPr>
              <w:spacing w:after="200"/>
              <w:jc w:val="center"/>
              <w:rPr>
                <w:rFonts w:ascii="Verdana" w:eastAsia="Calibri" w:hAnsi="Verdana" w:cs="Tahoma"/>
                <w:b/>
                <w:bCs/>
                <w:sz w:val="20"/>
                <w:szCs w:val="20"/>
              </w:rPr>
            </w:pPr>
            <w:r w:rsidRPr="000E1E92">
              <w:rPr>
                <w:rFonts w:ascii="Verdana" w:eastAsia="Calibri" w:hAnsi="Verdana" w:cs="Tahoma"/>
                <w:b/>
                <w:bCs/>
                <w:sz w:val="20"/>
                <w:szCs w:val="20"/>
              </w:rPr>
              <w:t>Maksimalus balų skaičius (T</w:t>
            </w:r>
            <w:r w:rsidRPr="000E1E92">
              <w:rPr>
                <w:rFonts w:ascii="Verdana" w:eastAsia="Calibri" w:hAnsi="Verdana" w:cs="Tahoma"/>
                <w:b/>
                <w:bCs/>
                <w:sz w:val="20"/>
                <w:szCs w:val="20"/>
                <w:vertAlign w:val="subscript"/>
              </w:rPr>
              <w:t>max</w:t>
            </w:r>
            <w:r w:rsidRPr="000E1E92">
              <w:rPr>
                <w:rFonts w:ascii="Verdana" w:eastAsia="Calibri" w:hAnsi="Verdana" w:cs="Tahoma"/>
                <w:b/>
                <w:bCs/>
                <w:sz w:val="20"/>
                <w:szCs w:val="20"/>
              </w:rPr>
              <w:t>) iš viso: 5 balai</w:t>
            </w:r>
          </w:p>
        </w:tc>
      </w:tr>
      <w:tr w:rsidR="005B2906" w:rsidRPr="000E1E92" w14:paraId="490EDB55" w14:textId="77777777" w:rsidTr="009153B9">
        <w:trPr>
          <w:trHeight w:val="300"/>
        </w:trPr>
        <w:tc>
          <w:tcPr>
            <w:tcW w:w="8075" w:type="dxa"/>
          </w:tcPr>
          <w:p w14:paraId="1D0B8A34" w14:textId="77777777" w:rsidR="005B2906" w:rsidRPr="000E1E92" w:rsidRDefault="005B2906" w:rsidP="009153B9">
            <w:pPr>
              <w:widowControl w:val="0"/>
              <w:tabs>
                <w:tab w:val="left" w:pos="1276"/>
              </w:tabs>
              <w:jc w:val="both"/>
              <w:outlineLvl w:val="1"/>
              <w:rPr>
                <w:rFonts w:ascii="Verdana" w:hAnsi="Verdana" w:cs="Tahoma"/>
                <w:sz w:val="20"/>
                <w:szCs w:val="20"/>
              </w:rPr>
            </w:pPr>
            <w:r w:rsidRPr="000E1E92">
              <w:rPr>
                <w:rFonts w:ascii="Verdana" w:hAnsi="Verdana" w:cs="Tahoma"/>
                <w:sz w:val="20"/>
                <w:szCs w:val="20"/>
              </w:rPr>
              <w:t>Tyrėjas - analitikas per pastaruosius 3 (trejus) metus yra dalyvavęs vykdant bent 2 (dvi) konsultacinių paslaugų sutartis, kurių vykdymo metu analizavo, tyrė ir (ar) teikė išvadas, rekomendacijas viešojo ar privataus sektorių subjektams.</w:t>
            </w:r>
          </w:p>
        </w:tc>
        <w:tc>
          <w:tcPr>
            <w:tcW w:w="1843" w:type="dxa"/>
            <w:vAlign w:val="center"/>
          </w:tcPr>
          <w:p w14:paraId="5EC1BA24" w14:textId="77777777" w:rsidR="005B2906" w:rsidRPr="000E1E92" w:rsidRDefault="005B2906" w:rsidP="009153B9">
            <w:pPr>
              <w:tabs>
                <w:tab w:val="left" w:pos="709"/>
              </w:tabs>
              <w:spacing w:after="200"/>
              <w:jc w:val="center"/>
              <w:rPr>
                <w:rFonts w:ascii="Verdana" w:eastAsia="CIDFont+F2" w:hAnsi="Verdana" w:cs="Tahoma"/>
                <w:sz w:val="20"/>
                <w:szCs w:val="20"/>
              </w:rPr>
            </w:pPr>
            <w:r w:rsidRPr="000E1E92">
              <w:rPr>
                <w:rFonts w:ascii="Verdana" w:eastAsia="CIDFont+F2" w:hAnsi="Verdana" w:cs="Tahoma"/>
                <w:sz w:val="20"/>
                <w:szCs w:val="20"/>
              </w:rPr>
              <w:t>1</w:t>
            </w:r>
          </w:p>
        </w:tc>
      </w:tr>
      <w:tr w:rsidR="005B2906" w:rsidRPr="000E1E92" w14:paraId="56CF7460" w14:textId="77777777" w:rsidTr="009153B9">
        <w:trPr>
          <w:trHeight w:val="300"/>
        </w:trPr>
        <w:tc>
          <w:tcPr>
            <w:tcW w:w="8075" w:type="dxa"/>
          </w:tcPr>
          <w:p w14:paraId="5A012711" w14:textId="77777777" w:rsidR="005B2906" w:rsidRPr="000E1E92" w:rsidRDefault="005B2906" w:rsidP="009153B9">
            <w:pPr>
              <w:widowControl w:val="0"/>
              <w:tabs>
                <w:tab w:val="left" w:pos="1276"/>
              </w:tabs>
              <w:jc w:val="both"/>
              <w:outlineLvl w:val="1"/>
              <w:rPr>
                <w:rFonts w:ascii="Verdana" w:hAnsi="Verdana" w:cs="Tahoma"/>
                <w:sz w:val="20"/>
                <w:szCs w:val="20"/>
              </w:rPr>
            </w:pPr>
            <w:r w:rsidRPr="000E1E92">
              <w:rPr>
                <w:rFonts w:ascii="Verdana" w:hAnsi="Verdana" w:cs="Tahoma"/>
                <w:sz w:val="20"/>
                <w:szCs w:val="20"/>
              </w:rPr>
              <w:t>Tyrėjas - analitikas per pastaruosius 5 (penkerius) metus yra dalyvavęs vykdant bent 3 (tris) konsultacinių paslaugų sutartis, kurių vykdymo metu analizavo, tyrė ir (ar) teikė išvadas, rekomendacijas viešojo ar privataus sektorių subjektams.</w:t>
            </w:r>
          </w:p>
        </w:tc>
        <w:tc>
          <w:tcPr>
            <w:tcW w:w="1843" w:type="dxa"/>
            <w:vAlign w:val="center"/>
          </w:tcPr>
          <w:p w14:paraId="7944932F" w14:textId="77777777" w:rsidR="005B2906" w:rsidRPr="000E1E92" w:rsidRDefault="005B2906" w:rsidP="009153B9">
            <w:pPr>
              <w:tabs>
                <w:tab w:val="left" w:pos="709"/>
              </w:tabs>
              <w:spacing w:after="200"/>
              <w:jc w:val="center"/>
              <w:rPr>
                <w:rFonts w:ascii="Verdana" w:eastAsia="CIDFont+F2" w:hAnsi="Verdana" w:cs="Tahoma"/>
                <w:sz w:val="20"/>
                <w:szCs w:val="20"/>
              </w:rPr>
            </w:pPr>
            <w:r w:rsidRPr="000E1E92">
              <w:rPr>
                <w:rFonts w:ascii="Verdana" w:eastAsia="CIDFont+F2" w:hAnsi="Verdana" w:cs="Tahoma"/>
                <w:sz w:val="20"/>
                <w:szCs w:val="20"/>
              </w:rPr>
              <w:t>3</w:t>
            </w:r>
          </w:p>
        </w:tc>
      </w:tr>
      <w:tr w:rsidR="005B2906" w:rsidRPr="000E1E92" w14:paraId="47F4C9F0" w14:textId="77777777" w:rsidTr="009153B9">
        <w:trPr>
          <w:trHeight w:val="300"/>
        </w:trPr>
        <w:tc>
          <w:tcPr>
            <w:tcW w:w="8075" w:type="dxa"/>
          </w:tcPr>
          <w:p w14:paraId="6FB05BEB" w14:textId="77777777" w:rsidR="005B2906" w:rsidRPr="000E1E92" w:rsidRDefault="005B2906" w:rsidP="009153B9">
            <w:pPr>
              <w:widowControl w:val="0"/>
              <w:tabs>
                <w:tab w:val="left" w:pos="1276"/>
              </w:tabs>
              <w:jc w:val="both"/>
              <w:outlineLvl w:val="1"/>
              <w:rPr>
                <w:rFonts w:ascii="Verdana" w:hAnsi="Verdana" w:cs="Tahoma"/>
                <w:sz w:val="20"/>
                <w:szCs w:val="20"/>
              </w:rPr>
            </w:pPr>
            <w:r w:rsidRPr="000E1E92">
              <w:rPr>
                <w:rFonts w:ascii="Verdana" w:hAnsi="Verdana" w:cs="Tahoma"/>
                <w:sz w:val="20"/>
                <w:szCs w:val="20"/>
              </w:rPr>
              <w:t>Tyrėjas - analitikas per pastaruosius 5 (penkerius) metus yra dalyvavęs vykdant bent 4 (keturias) konsultacinių paslaugų sutartis, kurių vykdymo metu analizavo, tyrė ir (ar) teikė išvadas, rekomendacijas viešojo ar privataus sektorių subjektams.</w:t>
            </w:r>
          </w:p>
          <w:p w14:paraId="5BC3266E" w14:textId="77777777" w:rsidR="005B2906" w:rsidRPr="000E1E92" w:rsidRDefault="005B2906" w:rsidP="009153B9">
            <w:pPr>
              <w:tabs>
                <w:tab w:val="left" w:pos="567"/>
              </w:tabs>
              <w:spacing w:after="200"/>
              <w:jc w:val="both"/>
              <w:rPr>
                <w:rFonts w:ascii="Verdana" w:hAnsi="Verdana" w:cs="Tahoma"/>
                <w:sz w:val="20"/>
                <w:szCs w:val="20"/>
              </w:rPr>
            </w:pPr>
          </w:p>
        </w:tc>
        <w:tc>
          <w:tcPr>
            <w:tcW w:w="1843" w:type="dxa"/>
            <w:vAlign w:val="center"/>
          </w:tcPr>
          <w:p w14:paraId="68A61EB4" w14:textId="77777777" w:rsidR="005B2906" w:rsidRPr="000E1E92" w:rsidRDefault="005B2906" w:rsidP="009153B9">
            <w:pPr>
              <w:tabs>
                <w:tab w:val="left" w:pos="709"/>
              </w:tabs>
              <w:spacing w:after="200"/>
              <w:jc w:val="center"/>
              <w:rPr>
                <w:rFonts w:ascii="Verdana" w:eastAsia="CIDFont+F2" w:hAnsi="Verdana" w:cs="Tahoma"/>
                <w:sz w:val="20"/>
                <w:szCs w:val="20"/>
              </w:rPr>
            </w:pPr>
            <w:r w:rsidRPr="000E1E92">
              <w:rPr>
                <w:rFonts w:ascii="Verdana" w:eastAsia="CIDFont+F2" w:hAnsi="Verdana" w:cs="Tahoma"/>
                <w:sz w:val="20"/>
                <w:szCs w:val="20"/>
              </w:rPr>
              <w:t>5</w:t>
            </w:r>
          </w:p>
        </w:tc>
      </w:tr>
    </w:tbl>
    <w:p w14:paraId="14F3E145" w14:textId="77777777" w:rsidR="005B2906" w:rsidRDefault="005B2906" w:rsidP="005B2906">
      <w:pPr>
        <w:ind w:firstLine="567"/>
        <w:jc w:val="both"/>
        <w:rPr>
          <w:rFonts w:ascii="Verdana" w:hAnsi="Verdana"/>
          <w:sz w:val="20"/>
          <w:szCs w:val="20"/>
        </w:rPr>
      </w:pPr>
    </w:p>
    <w:p w14:paraId="6B15C8D0" w14:textId="77777777" w:rsidR="005B2906" w:rsidRPr="005373F5" w:rsidRDefault="005B2906" w:rsidP="005B2906">
      <w:pPr>
        <w:ind w:firstLine="567"/>
        <w:jc w:val="both"/>
        <w:rPr>
          <w:rFonts w:ascii="Verdana" w:hAnsi="Verdana"/>
          <w:b/>
          <w:bCs/>
          <w:sz w:val="20"/>
          <w:szCs w:val="20"/>
          <w:u w:val="single"/>
        </w:rPr>
      </w:pPr>
      <w:r>
        <w:rPr>
          <w:rFonts w:ascii="Verdana" w:hAnsi="Verdana"/>
          <w:b/>
          <w:bCs/>
          <w:sz w:val="20"/>
          <w:szCs w:val="20"/>
          <w:u w:val="single"/>
        </w:rPr>
        <w:t>Penkto</w:t>
      </w:r>
      <w:r w:rsidRPr="005373F5">
        <w:rPr>
          <w:rFonts w:ascii="Verdana" w:hAnsi="Verdana"/>
          <w:b/>
          <w:bCs/>
          <w:sz w:val="20"/>
          <w:szCs w:val="20"/>
          <w:u w:val="single"/>
        </w:rPr>
        <w:t xml:space="preserve"> kriterijaus „Tyrėjo - analitiko patirtis (T</w:t>
      </w:r>
      <w:r w:rsidRPr="005373F5">
        <w:rPr>
          <w:rFonts w:ascii="Verdana" w:hAnsi="Verdana"/>
          <w:b/>
          <w:bCs/>
          <w:sz w:val="20"/>
          <w:szCs w:val="20"/>
          <w:u w:val="single"/>
          <w:vertAlign w:val="subscript"/>
        </w:rPr>
        <w:t>4</w:t>
      </w:r>
      <w:r w:rsidRPr="005373F5">
        <w:rPr>
          <w:rFonts w:ascii="Verdana" w:hAnsi="Verdana"/>
          <w:b/>
          <w:bCs/>
          <w:sz w:val="20"/>
          <w:szCs w:val="20"/>
          <w:u w:val="single"/>
        </w:rPr>
        <w:t>)“ atitikimui įrodyti, tiekėjai dalyvaujantys pirkime turi užpildyti šią lentelę:</w:t>
      </w:r>
    </w:p>
    <w:tbl>
      <w:tblPr>
        <w:tblStyle w:val="TableGrid"/>
        <w:tblW w:w="0" w:type="auto"/>
        <w:tblLook w:val="04A0" w:firstRow="1" w:lastRow="0" w:firstColumn="1" w:lastColumn="0" w:noHBand="0" w:noVBand="1"/>
      </w:tblPr>
      <w:tblGrid>
        <w:gridCol w:w="833"/>
        <w:gridCol w:w="1568"/>
        <w:gridCol w:w="1483"/>
        <w:gridCol w:w="1752"/>
        <w:gridCol w:w="1965"/>
        <w:gridCol w:w="2361"/>
      </w:tblGrid>
      <w:tr w:rsidR="005B2906" w:rsidRPr="005373F5" w14:paraId="74AD8DB5" w14:textId="77777777" w:rsidTr="009153B9">
        <w:tc>
          <w:tcPr>
            <w:tcW w:w="700" w:type="dxa"/>
          </w:tcPr>
          <w:p w14:paraId="3DC5CEF8" w14:textId="77777777" w:rsidR="005B2906" w:rsidRPr="005373F5" w:rsidRDefault="005B2906" w:rsidP="009153B9">
            <w:pPr>
              <w:spacing w:after="160"/>
              <w:jc w:val="both"/>
              <w:rPr>
                <w:rFonts w:ascii="Verdana" w:hAnsi="Verdana"/>
                <w:sz w:val="20"/>
                <w:szCs w:val="20"/>
              </w:rPr>
            </w:pPr>
            <w:r w:rsidRPr="005373F5">
              <w:rPr>
                <w:rFonts w:ascii="Verdana" w:hAnsi="Verdana"/>
                <w:sz w:val="20"/>
                <w:szCs w:val="20"/>
              </w:rPr>
              <w:t>Eil.Nr.</w:t>
            </w:r>
          </w:p>
        </w:tc>
        <w:tc>
          <w:tcPr>
            <w:tcW w:w="1573" w:type="dxa"/>
          </w:tcPr>
          <w:p w14:paraId="68A1E039" w14:textId="77777777" w:rsidR="005B2906" w:rsidRPr="005373F5" w:rsidRDefault="005B2906" w:rsidP="009153B9">
            <w:pPr>
              <w:spacing w:after="160"/>
              <w:jc w:val="both"/>
              <w:rPr>
                <w:rFonts w:ascii="Verdana" w:hAnsi="Verdana"/>
                <w:sz w:val="20"/>
                <w:szCs w:val="20"/>
              </w:rPr>
            </w:pPr>
            <w:r w:rsidRPr="005373F5">
              <w:rPr>
                <w:rFonts w:ascii="Verdana" w:hAnsi="Verdana"/>
                <w:sz w:val="20"/>
                <w:szCs w:val="20"/>
              </w:rPr>
              <w:t>Projekto (sutarties) pavadinimas</w:t>
            </w:r>
          </w:p>
        </w:tc>
        <w:tc>
          <w:tcPr>
            <w:tcW w:w="1510" w:type="dxa"/>
          </w:tcPr>
          <w:p w14:paraId="2523ECA2" w14:textId="77777777" w:rsidR="005B2906" w:rsidRPr="005373F5" w:rsidRDefault="005B2906" w:rsidP="009153B9">
            <w:pPr>
              <w:spacing w:after="160"/>
              <w:jc w:val="both"/>
              <w:rPr>
                <w:rFonts w:ascii="Verdana" w:hAnsi="Verdana"/>
                <w:sz w:val="20"/>
                <w:szCs w:val="20"/>
              </w:rPr>
            </w:pPr>
            <w:r w:rsidRPr="005373F5">
              <w:rPr>
                <w:rFonts w:ascii="Verdana" w:hAnsi="Verdana"/>
                <w:sz w:val="20"/>
                <w:szCs w:val="20"/>
              </w:rPr>
              <w:t>Projekto esmė</w:t>
            </w:r>
          </w:p>
        </w:tc>
        <w:tc>
          <w:tcPr>
            <w:tcW w:w="1764" w:type="dxa"/>
          </w:tcPr>
          <w:p w14:paraId="6E39DB57" w14:textId="77777777" w:rsidR="005B2906" w:rsidRPr="005373F5" w:rsidRDefault="005B2906" w:rsidP="009153B9">
            <w:pPr>
              <w:spacing w:after="160"/>
              <w:jc w:val="both"/>
              <w:rPr>
                <w:rFonts w:ascii="Verdana" w:hAnsi="Verdana"/>
                <w:sz w:val="20"/>
                <w:szCs w:val="20"/>
              </w:rPr>
            </w:pPr>
            <w:r w:rsidRPr="005373F5">
              <w:rPr>
                <w:rFonts w:ascii="Verdana" w:hAnsi="Verdana"/>
                <w:sz w:val="20"/>
                <w:szCs w:val="20"/>
              </w:rPr>
              <w:t>Projekto įgyvendinimo terminas (nurodoma data nuo ... iki ...)</w:t>
            </w:r>
          </w:p>
        </w:tc>
        <w:tc>
          <w:tcPr>
            <w:tcW w:w="2000" w:type="dxa"/>
          </w:tcPr>
          <w:p w14:paraId="3CA0864D" w14:textId="77777777" w:rsidR="005B2906" w:rsidRPr="005373F5" w:rsidRDefault="005B2906" w:rsidP="009153B9">
            <w:pPr>
              <w:spacing w:after="160"/>
              <w:jc w:val="both"/>
              <w:rPr>
                <w:rFonts w:ascii="Verdana" w:hAnsi="Verdana"/>
                <w:sz w:val="20"/>
                <w:szCs w:val="20"/>
              </w:rPr>
            </w:pPr>
            <w:r w:rsidRPr="005373F5">
              <w:rPr>
                <w:rFonts w:ascii="Verdana" w:hAnsi="Verdana"/>
                <w:sz w:val="20"/>
                <w:szCs w:val="20"/>
              </w:rPr>
              <w:t xml:space="preserve">Rolė projekte </w:t>
            </w:r>
          </w:p>
          <w:p w14:paraId="754D0ED0" w14:textId="77777777" w:rsidR="005B2906" w:rsidRPr="005373F5" w:rsidRDefault="005B2906" w:rsidP="009153B9">
            <w:pPr>
              <w:spacing w:after="160"/>
              <w:jc w:val="both"/>
              <w:rPr>
                <w:rFonts w:ascii="Verdana" w:hAnsi="Verdana"/>
                <w:sz w:val="20"/>
                <w:szCs w:val="20"/>
              </w:rPr>
            </w:pPr>
            <w:r w:rsidRPr="005373F5">
              <w:rPr>
                <w:rFonts w:ascii="Verdana" w:hAnsi="Verdana"/>
                <w:sz w:val="20"/>
                <w:szCs w:val="20"/>
              </w:rPr>
              <w:t>(trumpas vykdytų funkcijų aprašymas)</w:t>
            </w:r>
          </w:p>
        </w:tc>
        <w:tc>
          <w:tcPr>
            <w:tcW w:w="2415" w:type="dxa"/>
          </w:tcPr>
          <w:p w14:paraId="283E2F69" w14:textId="77777777" w:rsidR="005B2906" w:rsidRPr="005373F5" w:rsidRDefault="005B2906" w:rsidP="009153B9">
            <w:pPr>
              <w:spacing w:after="160"/>
              <w:jc w:val="both"/>
              <w:rPr>
                <w:rFonts w:ascii="Verdana" w:hAnsi="Verdana"/>
                <w:sz w:val="20"/>
                <w:szCs w:val="20"/>
              </w:rPr>
            </w:pPr>
            <w:r w:rsidRPr="005373F5">
              <w:rPr>
                <w:rFonts w:ascii="Verdana" w:hAnsi="Verdana"/>
                <w:sz w:val="20"/>
                <w:szCs w:val="20"/>
              </w:rPr>
              <w:t>Užsakovo pavadinimas ir kontaktiniai duomenys</w:t>
            </w:r>
          </w:p>
        </w:tc>
      </w:tr>
      <w:tr w:rsidR="005B2906" w:rsidRPr="005373F5" w14:paraId="33D773E2" w14:textId="77777777" w:rsidTr="009153B9">
        <w:tc>
          <w:tcPr>
            <w:tcW w:w="700" w:type="dxa"/>
          </w:tcPr>
          <w:p w14:paraId="41224C4B" w14:textId="77777777" w:rsidR="005B2906" w:rsidRPr="005373F5" w:rsidRDefault="005B2906" w:rsidP="009153B9">
            <w:pPr>
              <w:spacing w:after="160"/>
              <w:ind w:firstLine="567"/>
              <w:jc w:val="both"/>
              <w:rPr>
                <w:rFonts w:ascii="Verdana" w:hAnsi="Verdana"/>
                <w:sz w:val="20"/>
                <w:szCs w:val="20"/>
              </w:rPr>
            </w:pPr>
          </w:p>
        </w:tc>
        <w:tc>
          <w:tcPr>
            <w:tcW w:w="1573" w:type="dxa"/>
          </w:tcPr>
          <w:p w14:paraId="5BD5B6AE" w14:textId="77777777" w:rsidR="005B2906" w:rsidRPr="005373F5" w:rsidRDefault="005B2906" w:rsidP="009153B9">
            <w:pPr>
              <w:spacing w:after="160"/>
              <w:ind w:firstLine="567"/>
              <w:jc w:val="both"/>
              <w:rPr>
                <w:rFonts w:ascii="Verdana" w:hAnsi="Verdana"/>
                <w:sz w:val="20"/>
                <w:szCs w:val="20"/>
              </w:rPr>
            </w:pPr>
          </w:p>
        </w:tc>
        <w:tc>
          <w:tcPr>
            <w:tcW w:w="1510" w:type="dxa"/>
          </w:tcPr>
          <w:p w14:paraId="30CE1E75" w14:textId="77777777" w:rsidR="005B2906" w:rsidRPr="005373F5" w:rsidRDefault="005B2906" w:rsidP="009153B9">
            <w:pPr>
              <w:spacing w:after="160"/>
              <w:ind w:firstLine="567"/>
              <w:jc w:val="both"/>
              <w:rPr>
                <w:rFonts w:ascii="Verdana" w:hAnsi="Verdana"/>
                <w:sz w:val="20"/>
                <w:szCs w:val="20"/>
              </w:rPr>
            </w:pPr>
          </w:p>
        </w:tc>
        <w:tc>
          <w:tcPr>
            <w:tcW w:w="1764" w:type="dxa"/>
          </w:tcPr>
          <w:p w14:paraId="6E7341E6" w14:textId="77777777" w:rsidR="005B2906" w:rsidRPr="005373F5" w:rsidRDefault="005B2906" w:rsidP="009153B9">
            <w:pPr>
              <w:spacing w:after="160"/>
              <w:ind w:firstLine="567"/>
              <w:jc w:val="both"/>
              <w:rPr>
                <w:rFonts w:ascii="Verdana" w:hAnsi="Verdana"/>
                <w:sz w:val="20"/>
                <w:szCs w:val="20"/>
              </w:rPr>
            </w:pPr>
          </w:p>
        </w:tc>
        <w:tc>
          <w:tcPr>
            <w:tcW w:w="2000" w:type="dxa"/>
          </w:tcPr>
          <w:p w14:paraId="56B3F4C3" w14:textId="77777777" w:rsidR="005B2906" w:rsidRPr="005373F5" w:rsidRDefault="005B2906" w:rsidP="009153B9">
            <w:pPr>
              <w:spacing w:after="160"/>
              <w:ind w:firstLine="567"/>
              <w:jc w:val="both"/>
              <w:rPr>
                <w:rFonts w:ascii="Verdana" w:hAnsi="Verdana"/>
                <w:sz w:val="20"/>
                <w:szCs w:val="20"/>
              </w:rPr>
            </w:pPr>
          </w:p>
        </w:tc>
        <w:tc>
          <w:tcPr>
            <w:tcW w:w="2415" w:type="dxa"/>
          </w:tcPr>
          <w:p w14:paraId="50C1BF5F" w14:textId="77777777" w:rsidR="005B2906" w:rsidRPr="005373F5" w:rsidRDefault="005B2906" w:rsidP="009153B9">
            <w:pPr>
              <w:spacing w:after="160"/>
              <w:ind w:firstLine="567"/>
              <w:jc w:val="both"/>
              <w:rPr>
                <w:rFonts w:ascii="Verdana" w:hAnsi="Verdana"/>
                <w:sz w:val="20"/>
                <w:szCs w:val="20"/>
              </w:rPr>
            </w:pPr>
          </w:p>
        </w:tc>
      </w:tr>
    </w:tbl>
    <w:p w14:paraId="6B856CCE" w14:textId="77777777" w:rsidR="005B2906" w:rsidRDefault="005B2906" w:rsidP="005B2906">
      <w:pPr>
        <w:ind w:firstLine="567"/>
        <w:jc w:val="both"/>
        <w:rPr>
          <w:rFonts w:ascii="Verdana" w:hAnsi="Verdana"/>
          <w:sz w:val="20"/>
          <w:szCs w:val="20"/>
        </w:rPr>
      </w:pPr>
    </w:p>
    <w:p w14:paraId="78AC1484" w14:textId="77777777" w:rsidR="005B2906" w:rsidRDefault="005B2906" w:rsidP="005B2906">
      <w:pPr>
        <w:ind w:firstLine="567"/>
        <w:jc w:val="both"/>
        <w:rPr>
          <w:rFonts w:ascii="Verdana" w:hAnsi="Verdana"/>
          <w:sz w:val="20"/>
          <w:szCs w:val="20"/>
        </w:rPr>
      </w:pPr>
    </w:p>
    <w:p w14:paraId="7C9C0B8D" w14:textId="77777777" w:rsidR="005B2906" w:rsidRDefault="005B2906" w:rsidP="005B2906">
      <w:pPr>
        <w:ind w:firstLine="567"/>
        <w:jc w:val="both"/>
        <w:rPr>
          <w:rFonts w:ascii="Verdana" w:hAnsi="Verdana"/>
          <w:sz w:val="20"/>
          <w:szCs w:val="20"/>
        </w:rPr>
      </w:pPr>
    </w:p>
    <w:p w14:paraId="09742D51" w14:textId="77777777" w:rsidR="005B2906" w:rsidRPr="00D541CE" w:rsidRDefault="005B2906" w:rsidP="005B2906">
      <w:pPr>
        <w:ind w:firstLine="567"/>
        <w:jc w:val="both"/>
        <w:rPr>
          <w:rFonts w:ascii="Verdana" w:hAnsi="Verdana"/>
          <w:b/>
          <w:bCs/>
          <w:color w:val="FF0000"/>
          <w:sz w:val="20"/>
          <w:szCs w:val="20"/>
        </w:rPr>
      </w:pPr>
      <w:r w:rsidRPr="000E1E92">
        <w:rPr>
          <w:rFonts w:ascii="Verdana" w:hAnsi="Verdana"/>
          <w:sz w:val="20"/>
          <w:szCs w:val="20"/>
        </w:rPr>
        <w:t xml:space="preserve"> 9. </w:t>
      </w:r>
      <w:r w:rsidRPr="007B518A">
        <w:rPr>
          <w:rFonts w:ascii="Verdana" w:hAnsi="Verdana"/>
          <w:b/>
          <w:bCs/>
          <w:sz w:val="20"/>
          <w:szCs w:val="20"/>
        </w:rPr>
        <w:t>Užpildytos lentelės, teikiamos kartu su pasiūlymu</w:t>
      </w:r>
      <w:r w:rsidRPr="000E1E92">
        <w:rPr>
          <w:rFonts w:ascii="Verdana" w:hAnsi="Verdana"/>
          <w:sz w:val="20"/>
          <w:szCs w:val="20"/>
        </w:rPr>
        <w:t xml:space="preserve">. Papildomi vertinimo kriterijai (papildoma specialistų patirtis) pagal </w:t>
      </w:r>
      <w:r>
        <w:rPr>
          <w:rFonts w:ascii="Verdana" w:hAnsi="Verdana"/>
          <w:sz w:val="20"/>
          <w:szCs w:val="20"/>
        </w:rPr>
        <w:t>8</w:t>
      </w:r>
      <w:r w:rsidRPr="000E1E92">
        <w:rPr>
          <w:rFonts w:ascii="Verdana" w:hAnsi="Verdana"/>
          <w:sz w:val="20"/>
          <w:szCs w:val="20"/>
        </w:rPr>
        <w:t xml:space="preserve"> p. išdėstytus ekonominio naudingumo </w:t>
      </w:r>
      <w:r>
        <w:rPr>
          <w:rFonts w:ascii="Verdana" w:hAnsi="Verdana"/>
          <w:sz w:val="20"/>
          <w:szCs w:val="20"/>
        </w:rPr>
        <w:t xml:space="preserve">vertinimo </w:t>
      </w:r>
      <w:r w:rsidRPr="000E1E92">
        <w:rPr>
          <w:rFonts w:ascii="Verdana" w:hAnsi="Verdana"/>
          <w:sz w:val="20"/>
          <w:szCs w:val="20"/>
        </w:rPr>
        <w:t xml:space="preserve">kriterijus, po pasiūlymo pateikimo </w:t>
      </w:r>
      <w:r w:rsidRPr="00D541CE">
        <w:rPr>
          <w:rFonts w:ascii="Verdana" w:hAnsi="Verdana"/>
          <w:b/>
          <w:bCs/>
          <w:sz w:val="20"/>
          <w:szCs w:val="20"/>
        </w:rPr>
        <w:t>negali būti pateikti papildomai, turi būti aiškiai išdėstyti, jų reikšmės išviešintos pasiūlymo formoje.</w:t>
      </w:r>
    </w:p>
    <w:p w14:paraId="6FDAA82C" w14:textId="77777777" w:rsidR="009B3E51" w:rsidRPr="007F40FC" w:rsidRDefault="009B3E51" w:rsidP="005B2906">
      <w:pPr>
        <w:spacing w:after="0" w:line="240" w:lineRule="auto"/>
        <w:ind w:firstLine="2127"/>
        <w:rPr>
          <w:rFonts w:ascii="Verdana" w:hAnsi="Verdana" w:cs="Tahoma"/>
          <w:sz w:val="20"/>
          <w:szCs w:val="20"/>
          <w:lang w:val="lt-LT"/>
        </w:rPr>
      </w:pPr>
    </w:p>
    <w:sectPr w:rsidR="009B3E51" w:rsidRPr="007F40FC" w:rsidSect="0067780D">
      <w:pgSz w:w="12240" w:h="15840"/>
      <w:pgMar w:top="85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3FFAABC0"/>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5D3128"/>
    <w:multiLevelType w:val="hybridMultilevel"/>
    <w:tmpl w:val="F718D912"/>
    <w:lvl w:ilvl="0" w:tplc="245AD4AA">
      <w:start w:val="1"/>
      <w:numFmt w:val="decimal"/>
      <w:lvlText w:val="%1)"/>
      <w:lvlJc w:val="left"/>
      <w:pPr>
        <w:ind w:left="720" w:hanging="360"/>
      </w:pPr>
    </w:lvl>
    <w:lvl w:ilvl="1" w:tplc="0B5E982A">
      <w:start w:val="1"/>
      <w:numFmt w:val="lowerLetter"/>
      <w:lvlText w:val="%2."/>
      <w:lvlJc w:val="left"/>
      <w:pPr>
        <w:ind w:left="1440" w:hanging="360"/>
      </w:pPr>
    </w:lvl>
    <w:lvl w:ilvl="2" w:tplc="E9FE78E8">
      <w:start w:val="1"/>
      <w:numFmt w:val="lowerRoman"/>
      <w:lvlText w:val="%3."/>
      <w:lvlJc w:val="right"/>
      <w:pPr>
        <w:ind w:left="2160" w:hanging="180"/>
      </w:pPr>
    </w:lvl>
    <w:lvl w:ilvl="3" w:tplc="B7721E9A">
      <w:start w:val="1"/>
      <w:numFmt w:val="decimal"/>
      <w:lvlText w:val="%4."/>
      <w:lvlJc w:val="left"/>
      <w:pPr>
        <w:ind w:left="2880" w:hanging="360"/>
      </w:pPr>
    </w:lvl>
    <w:lvl w:ilvl="4" w:tplc="572223DC">
      <w:start w:val="1"/>
      <w:numFmt w:val="lowerLetter"/>
      <w:lvlText w:val="%5."/>
      <w:lvlJc w:val="left"/>
      <w:pPr>
        <w:ind w:left="3600" w:hanging="360"/>
      </w:pPr>
    </w:lvl>
    <w:lvl w:ilvl="5" w:tplc="29A2A742">
      <w:start w:val="1"/>
      <w:numFmt w:val="lowerRoman"/>
      <w:lvlText w:val="%6."/>
      <w:lvlJc w:val="right"/>
      <w:pPr>
        <w:ind w:left="4320" w:hanging="180"/>
      </w:pPr>
    </w:lvl>
    <w:lvl w:ilvl="6" w:tplc="074686F8">
      <w:start w:val="1"/>
      <w:numFmt w:val="decimal"/>
      <w:lvlText w:val="%7."/>
      <w:lvlJc w:val="left"/>
      <w:pPr>
        <w:ind w:left="5040" w:hanging="360"/>
      </w:pPr>
    </w:lvl>
    <w:lvl w:ilvl="7" w:tplc="51521706">
      <w:start w:val="1"/>
      <w:numFmt w:val="lowerLetter"/>
      <w:lvlText w:val="%8."/>
      <w:lvlJc w:val="left"/>
      <w:pPr>
        <w:ind w:left="5760" w:hanging="360"/>
      </w:pPr>
    </w:lvl>
    <w:lvl w:ilvl="8" w:tplc="BD562B60">
      <w:start w:val="1"/>
      <w:numFmt w:val="lowerRoman"/>
      <w:lvlText w:val="%9."/>
      <w:lvlJc w:val="right"/>
      <w:pPr>
        <w:ind w:left="6480" w:hanging="180"/>
      </w:pPr>
    </w:lvl>
  </w:abstractNum>
  <w:abstractNum w:abstractNumId="2" w15:restartNumberingAfterBreak="0">
    <w:nsid w:val="2D0D3FF8"/>
    <w:multiLevelType w:val="hybridMultilevel"/>
    <w:tmpl w:val="CCA200FC"/>
    <w:lvl w:ilvl="0" w:tplc="298E8D60">
      <w:start w:val="2"/>
      <w:numFmt w:val="decimal"/>
      <w:lvlText w:val="%1)"/>
      <w:lvlJc w:val="left"/>
      <w:pPr>
        <w:ind w:left="720" w:hanging="360"/>
      </w:pPr>
    </w:lvl>
    <w:lvl w:ilvl="1" w:tplc="397CAF64">
      <w:start w:val="1"/>
      <w:numFmt w:val="lowerLetter"/>
      <w:lvlText w:val="%2."/>
      <w:lvlJc w:val="left"/>
      <w:pPr>
        <w:ind w:left="1440" w:hanging="360"/>
      </w:pPr>
    </w:lvl>
    <w:lvl w:ilvl="2" w:tplc="30E4F580">
      <w:start w:val="1"/>
      <w:numFmt w:val="lowerRoman"/>
      <w:lvlText w:val="%3."/>
      <w:lvlJc w:val="right"/>
      <w:pPr>
        <w:ind w:left="2160" w:hanging="180"/>
      </w:pPr>
    </w:lvl>
    <w:lvl w:ilvl="3" w:tplc="C38A1A68">
      <w:start w:val="1"/>
      <w:numFmt w:val="decimal"/>
      <w:lvlText w:val="%4."/>
      <w:lvlJc w:val="left"/>
      <w:pPr>
        <w:ind w:left="2880" w:hanging="360"/>
      </w:pPr>
    </w:lvl>
    <w:lvl w:ilvl="4" w:tplc="5914BE3A">
      <w:start w:val="1"/>
      <w:numFmt w:val="lowerLetter"/>
      <w:lvlText w:val="%5."/>
      <w:lvlJc w:val="left"/>
      <w:pPr>
        <w:ind w:left="3600" w:hanging="360"/>
      </w:pPr>
    </w:lvl>
    <w:lvl w:ilvl="5" w:tplc="6A54A61A">
      <w:start w:val="1"/>
      <w:numFmt w:val="lowerRoman"/>
      <w:lvlText w:val="%6."/>
      <w:lvlJc w:val="right"/>
      <w:pPr>
        <w:ind w:left="4320" w:hanging="180"/>
      </w:pPr>
    </w:lvl>
    <w:lvl w:ilvl="6" w:tplc="CF2E9164">
      <w:start w:val="1"/>
      <w:numFmt w:val="decimal"/>
      <w:lvlText w:val="%7."/>
      <w:lvlJc w:val="left"/>
      <w:pPr>
        <w:ind w:left="5040" w:hanging="360"/>
      </w:pPr>
    </w:lvl>
    <w:lvl w:ilvl="7" w:tplc="52145972">
      <w:start w:val="1"/>
      <w:numFmt w:val="lowerLetter"/>
      <w:lvlText w:val="%8."/>
      <w:lvlJc w:val="left"/>
      <w:pPr>
        <w:ind w:left="5760" w:hanging="360"/>
      </w:pPr>
    </w:lvl>
    <w:lvl w:ilvl="8" w:tplc="FEE2CE58">
      <w:start w:val="1"/>
      <w:numFmt w:val="lowerRoman"/>
      <w:lvlText w:val="%9."/>
      <w:lvlJc w:val="right"/>
      <w:pPr>
        <w:ind w:left="6480" w:hanging="180"/>
      </w:pPr>
    </w:lvl>
  </w:abstractNum>
  <w:abstractNum w:abstractNumId="3" w15:restartNumberingAfterBreak="0">
    <w:nsid w:val="2E6A5D47"/>
    <w:multiLevelType w:val="hybridMultilevel"/>
    <w:tmpl w:val="A746CB1E"/>
    <w:lvl w:ilvl="0" w:tplc="ED3E1852">
      <w:start w:val="4"/>
      <w:numFmt w:val="decimal"/>
      <w:lvlText w:val="%1)"/>
      <w:lvlJc w:val="left"/>
      <w:pPr>
        <w:ind w:left="720" w:hanging="360"/>
      </w:pPr>
    </w:lvl>
    <w:lvl w:ilvl="1" w:tplc="616C08FC">
      <w:start w:val="1"/>
      <w:numFmt w:val="lowerLetter"/>
      <w:lvlText w:val="%2."/>
      <w:lvlJc w:val="left"/>
      <w:pPr>
        <w:ind w:left="1440" w:hanging="360"/>
      </w:pPr>
    </w:lvl>
    <w:lvl w:ilvl="2" w:tplc="27A8CC4E">
      <w:start w:val="1"/>
      <w:numFmt w:val="lowerRoman"/>
      <w:lvlText w:val="%3."/>
      <w:lvlJc w:val="right"/>
      <w:pPr>
        <w:ind w:left="2160" w:hanging="180"/>
      </w:pPr>
    </w:lvl>
    <w:lvl w:ilvl="3" w:tplc="67B64642">
      <w:start w:val="1"/>
      <w:numFmt w:val="decimal"/>
      <w:lvlText w:val="%4."/>
      <w:lvlJc w:val="left"/>
      <w:pPr>
        <w:ind w:left="2880" w:hanging="360"/>
      </w:pPr>
    </w:lvl>
    <w:lvl w:ilvl="4" w:tplc="CCEE6C40">
      <w:start w:val="1"/>
      <w:numFmt w:val="lowerLetter"/>
      <w:lvlText w:val="%5."/>
      <w:lvlJc w:val="left"/>
      <w:pPr>
        <w:ind w:left="3600" w:hanging="360"/>
      </w:pPr>
    </w:lvl>
    <w:lvl w:ilvl="5" w:tplc="61DA518A">
      <w:start w:val="1"/>
      <w:numFmt w:val="lowerRoman"/>
      <w:lvlText w:val="%6."/>
      <w:lvlJc w:val="right"/>
      <w:pPr>
        <w:ind w:left="4320" w:hanging="180"/>
      </w:pPr>
    </w:lvl>
    <w:lvl w:ilvl="6" w:tplc="6EC85FD0">
      <w:start w:val="1"/>
      <w:numFmt w:val="decimal"/>
      <w:lvlText w:val="%7."/>
      <w:lvlJc w:val="left"/>
      <w:pPr>
        <w:ind w:left="5040" w:hanging="360"/>
      </w:pPr>
    </w:lvl>
    <w:lvl w:ilvl="7" w:tplc="49EEAB76">
      <w:start w:val="1"/>
      <w:numFmt w:val="lowerLetter"/>
      <w:lvlText w:val="%8."/>
      <w:lvlJc w:val="left"/>
      <w:pPr>
        <w:ind w:left="5760" w:hanging="360"/>
      </w:pPr>
    </w:lvl>
    <w:lvl w:ilvl="8" w:tplc="5F304708">
      <w:start w:val="1"/>
      <w:numFmt w:val="lowerRoman"/>
      <w:lvlText w:val="%9."/>
      <w:lvlJc w:val="right"/>
      <w:pPr>
        <w:ind w:left="6480" w:hanging="180"/>
      </w:pPr>
    </w:lvl>
  </w:abstractNum>
  <w:abstractNum w:abstractNumId="4" w15:restartNumberingAfterBreak="0">
    <w:nsid w:val="312366EC"/>
    <w:multiLevelType w:val="multilevel"/>
    <w:tmpl w:val="E6BA320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1A8501"/>
    <w:multiLevelType w:val="hybridMultilevel"/>
    <w:tmpl w:val="3EB2BB54"/>
    <w:lvl w:ilvl="0" w:tplc="015EE0E2">
      <w:start w:val="1"/>
      <w:numFmt w:val="decimal"/>
      <w:lvlText w:val="%1)"/>
      <w:lvlJc w:val="left"/>
      <w:pPr>
        <w:ind w:left="720" w:hanging="360"/>
      </w:pPr>
    </w:lvl>
    <w:lvl w:ilvl="1" w:tplc="D7F0AC86">
      <w:start w:val="1"/>
      <w:numFmt w:val="lowerLetter"/>
      <w:lvlText w:val="%2."/>
      <w:lvlJc w:val="left"/>
      <w:pPr>
        <w:ind w:left="1440" w:hanging="360"/>
      </w:pPr>
    </w:lvl>
    <w:lvl w:ilvl="2" w:tplc="FE28CED2">
      <w:start w:val="1"/>
      <w:numFmt w:val="lowerRoman"/>
      <w:lvlText w:val="%3."/>
      <w:lvlJc w:val="right"/>
      <w:pPr>
        <w:ind w:left="2160" w:hanging="180"/>
      </w:pPr>
    </w:lvl>
    <w:lvl w:ilvl="3" w:tplc="0038DDB2">
      <w:start w:val="1"/>
      <w:numFmt w:val="decimal"/>
      <w:lvlText w:val="%4."/>
      <w:lvlJc w:val="left"/>
      <w:pPr>
        <w:ind w:left="2880" w:hanging="360"/>
      </w:pPr>
    </w:lvl>
    <w:lvl w:ilvl="4" w:tplc="A4885DA2">
      <w:start w:val="1"/>
      <w:numFmt w:val="lowerLetter"/>
      <w:lvlText w:val="%5."/>
      <w:lvlJc w:val="left"/>
      <w:pPr>
        <w:ind w:left="3600" w:hanging="360"/>
      </w:pPr>
    </w:lvl>
    <w:lvl w:ilvl="5" w:tplc="ADFC222C">
      <w:start w:val="1"/>
      <w:numFmt w:val="lowerRoman"/>
      <w:lvlText w:val="%6."/>
      <w:lvlJc w:val="right"/>
      <w:pPr>
        <w:ind w:left="4320" w:hanging="180"/>
      </w:pPr>
    </w:lvl>
    <w:lvl w:ilvl="6" w:tplc="68EEE1EC">
      <w:start w:val="1"/>
      <w:numFmt w:val="decimal"/>
      <w:lvlText w:val="%7."/>
      <w:lvlJc w:val="left"/>
      <w:pPr>
        <w:ind w:left="5040" w:hanging="360"/>
      </w:pPr>
    </w:lvl>
    <w:lvl w:ilvl="7" w:tplc="D2328050">
      <w:start w:val="1"/>
      <w:numFmt w:val="lowerLetter"/>
      <w:lvlText w:val="%8."/>
      <w:lvlJc w:val="left"/>
      <w:pPr>
        <w:ind w:left="5760" w:hanging="360"/>
      </w:pPr>
    </w:lvl>
    <w:lvl w:ilvl="8" w:tplc="DBF62ACA">
      <w:start w:val="1"/>
      <w:numFmt w:val="lowerRoman"/>
      <w:lvlText w:val="%9."/>
      <w:lvlJc w:val="right"/>
      <w:pPr>
        <w:ind w:left="6480" w:hanging="180"/>
      </w:pPr>
    </w:lvl>
  </w:abstractNum>
  <w:abstractNum w:abstractNumId="6" w15:restartNumberingAfterBreak="0">
    <w:nsid w:val="478504AE"/>
    <w:multiLevelType w:val="multilevel"/>
    <w:tmpl w:val="2C78476C"/>
    <w:lvl w:ilvl="0">
      <w:start w:val="1"/>
      <w:numFmt w:val="decimal"/>
      <w:lvlText w:val="%1."/>
      <w:lvlJc w:val="left"/>
      <w:pPr>
        <w:ind w:left="927" w:hanging="360"/>
      </w:pPr>
      <w:rPr>
        <w:rFonts w:eastAsia="Calibri" w:cstheme="minorHAnsi" w:hint="default"/>
        <w:b w:val="0"/>
        <w:bCs w:val="0"/>
        <w:i w:val="0"/>
        <w:iCs w:val="0"/>
      </w:rPr>
    </w:lvl>
    <w:lvl w:ilvl="1">
      <w:start w:val="1"/>
      <w:numFmt w:val="decimal"/>
      <w:lvlText w:val="%1.%2."/>
      <w:lvlJc w:val="left"/>
      <w:pPr>
        <w:ind w:left="927" w:hanging="360"/>
      </w:pPr>
      <w:rPr>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7" w15:restartNumberingAfterBreak="0">
    <w:nsid w:val="5FC262A0"/>
    <w:multiLevelType w:val="hybridMultilevel"/>
    <w:tmpl w:val="81D67766"/>
    <w:lvl w:ilvl="0" w:tplc="277E5AB6">
      <w:start w:val="1"/>
      <w:numFmt w:val="decimal"/>
      <w:lvlText w:val="%1."/>
      <w:lvlJc w:val="left"/>
      <w:pPr>
        <w:ind w:left="720" w:hanging="360"/>
      </w:pPr>
      <w:rPr>
        <w:rFonts w:hint="default"/>
        <w:i w:val="0"/>
        <w:iCs/>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C0D21A"/>
    <w:multiLevelType w:val="hybridMultilevel"/>
    <w:tmpl w:val="90E87638"/>
    <w:lvl w:ilvl="0" w:tplc="CCF8C15E">
      <w:start w:val="4"/>
      <w:numFmt w:val="decimal"/>
      <w:lvlText w:val="%1)"/>
      <w:lvlJc w:val="left"/>
      <w:pPr>
        <w:ind w:left="720" w:hanging="360"/>
      </w:pPr>
    </w:lvl>
    <w:lvl w:ilvl="1" w:tplc="AD66D438">
      <w:start w:val="1"/>
      <w:numFmt w:val="lowerLetter"/>
      <w:lvlText w:val="%2."/>
      <w:lvlJc w:val="left"/>
      <w:pPr>
        <w:ind w:left="1440" w:hanging="360"/>
      </w:pPr>
    </w:lvl>
    <w:lvl w:ilvl="2" w:tplc="F20C46B8">
      <w:start w:val="1"/>
      <w:numFmt w:val="lowerRoman"/>
      <w:lvlText w:val="%3."/>
      <w:lvlJc w:val="right"/>
      <w:pPr>
        <w:ind w:left="2160" w:hanging="180"/>
      </w:pPr>
    </w:lvl>
    <w:lvl w:ilvl="3" w:tplc="638ECFA4">
      <w:start w:val="1"/>
      <w:numFmt w:val="decimal"/>
      <w:lvlText w:val="%4."/>
      <w:lvlJc w:val="left"/>
      <w:pPr>
        <w:ind w:left="2880" w:hanging="360"/>
      </w:pPr>
    </w:lvl>
    <w:lvl w:ilvl="4" w:tplc="79FE7EFC">
      <w:start w:val="1"/>
      <w:numFmt w:val="lowerLetter"/>
      <w:lvlText w:val="%5."/>
      <w:lvlJc w:val="left"/>
      <w:pPr>
        <w:ind w:left="3600" w:hanging="360"/>
      </w:pPr>
    </w:lvl>
    <w:lvl w:ilvl="5" w:tplc="294A4CAC">
      <w:start w:val="1"/>
      <w:numFmt w:val="lowerRoman"/>
      <w:lvlText w:val="%6."/>
      <w:lvlJc w:val="right"/>
      <w:pPr>
        <w:ind w:left="4320" w:hanging="180"/>
      </w:pPr>
    </w:lvl>
    <w:lvl w:ilvl="6" w:tplc="ED429958">
      <w:start w:val="1"/>
      <w:numFmt w:val="decimal"/>
      <w:lvlText w:val="%7."/>
      <w:lvlJc w:val="left"/>
      <w:pPr>
        <w:ind w:left="5040" w:hanging="360"/>
      </w:pPr>
    </w:lvl>
    <w:lvl w:ilvl="7" w:tplc="32B22FE4">
      <w:start w:val="1"/>
      <w:numFmt w:val="lowerLetter"/>
      <w:lvlText w:val="%8."/>
      <w:lvlJc w:val="left"/>
      <w:pPr>
        <w:ind w:left="5760" w:hanging="360"/>
      </w:pPr>
    </w:lvl>
    <w:lvl w:ilvl="8" w:tplc="86087756">
      <w:start w:val="1"/>
      <w:numFmt w:val="lowerRoman"/>
      <w:lvlText w:val="%9."/>
      <w:lvlJc w:val="right"/>
      <w:pPr>
        <w:ind w:left="6480" w:hanging="180"/>
      </w:pPr>
    </w:lvl>
  </w:abstractNum>
  <w:abstractNum w:abstractNumId="9" w15:restartNumberingAfterBreak="0">
    <w:nsid w:val="756FE88F"/>
    <w:multiLevelType w:val="hybridMultilevel"/>
    <w:tmpl w:val="8178595C"/>
    <w:lvl w:ilvl="0" w:tplc="7F52FE02">
      <w:start w:val="3"/>
      <w:numFmt w:val="decimal"/>
      <w:lvlText w:val="%1)"/>
      <w:lvlJc w:val="left"/>
      <w:pPr>
        <w:ind w:left="720" w:hanging="360"/>
      </w:pPr>
    </w:lvl>
    <w:lvl w:ilvl="1" w:tplc="40901E70">
      <w:start w:val="1"/>
      <w:numFmt w:val="lowerLetter"/>
      <w:lvlText w:val="%2."/>
      <w:lvlJc w:val="left"/>
      <w:pPr>
        <w:ind w:left="1440" w:hanging="360"/>
      </w:pPr>
    </w:lvl>
    <w:lvl w:ilvl="2" w:tplc="FC72529E">
      <w:start w:val="1"/>
      <w:numFmt w:val="lowerRoman"/>
      <w:lvlText w:val="%3."/>
      <w:lvlJc w:val="right"/>
      <w:pPr>
        <w:ind w:left="2160" w:hanging="180"/>
      </w:pPr>
    </w:lvl>
    <w:lvl w:ilvl="3" w:tplc="CC8CB8DA">
      <w:start w:val="1"/>
      <w:numFmt w:val="decimal"/>
      <w:lvlText w:val="%4."/>
      <w:lvlJc w:val="left"/>
      <w:pPr>
        <w:ind w:left="2880" w:hanging="360"/>
      </w:pPr>
    </w:lvl>
    <w:lvl w:ilvl="4" w:tplc="32880F66">
      <w:start w:val="1"/>
      <w:numFmt w:val="lowerLetter"/>
      <w:lvlText w:val="%5."/>
      <w:lvlJc w:val="left"/>
      <w:pPr>
        <w:ind w:left="3600" w:hanging="360"/>
      </w:pPr>
    </w:lvl>
    <w:lvl w:ilvl="5" w:tplc="FB00BAAE">
      <w:start w:val="1"/>
      <w:numFmt w:val="lowerRoman"/>
      <w:lvlText w:val="%6."/>
      <w:lvlJc w:val="right"/>
      <w:pPr>
        <w:ind w:left="4320" w:hanging="180"/>
      </w:pPr>
    </w:lvl>
    <w:lvl w:ilvl="6" w:tplc="1D5EE492">
      <w:start w:val="1"/>
      <w:numFmt w:val="decimal"/>
      <w:lvlText w:val="%7."/>
      <w:lvlJc w:val="left"/>
      <w:pPr>
        <w:ind w:left="5040" w:hanging="360"/>
      </w:pPr>
    </w:lvl>
    <w:lvl w:ilvl="7" w:tplc="5C824482">
      <w:start w:val="1"/>
      <w:numFmt w:val="lowerLetter"/>
      <w:lvlText w:val="%8."/>
      <w:lvlJc w:val="left"/>
      <w:pPr>
        <w:ind w:left="5760" w:hanging="360"/>
      </w:pPr>
    </w:lvl>
    <w:lvl w:ilvl="8" w:tplc="B6EC313E">
      <w:start w:val="1"/>
      <w:numFmt w:val="lowerRoman"/>
      <w:lvlText w:val="%9."/>
      <w:lvlJc w:val="right"/>
      <w:pPr>
        <w:ind w:left="6480" w:hanging="180"/>
      </w:pPr>
    </w:lvl>
  </w:abstractNum>
  <w:abstractNum w:abstractNumId="10" w15:restartNumberingAfterBreak="0">
    <w:nsid w:val="76081A97"/>
    <w:multiLevelType w:val="hybridMultilevel"/>
    <w:tmpl w:val="5AC219AC"/>
    <w:lvl w:ilvl="0" w:tplc="64FECC40">
      <w:start w:val="3"/>
      <w:numFmt w:val="decimal"/>
      <w:lvlText w:val="%1)"/>
      <w:lvlJc w:val="left"/>
      <w:pPr>
        <w:ind w:left="720" w:hanging="360"/>
      </w:pPr>
    </w:lvl>
    <w:lvl w:ilvl="1" w:tplc="4A620526">
      <w:start w:val="1"/>
      <w:numFmt w:val="lowerLetter"/>
      <w:lvlText w:val="%2."/>
      <w:lvlJc w:val="left"/>
      <w:pPr>
        <w:ind w:left="1440" w:hanging="360"/>
      </w:pPr>
    </w:lvl>
    <w:lvl w:ilvl="2" w:tplc="E85E04CA">
      <w:start w:val="1"/>
      <w:numFmt w:val="lowerRoman"/>
      <w:lvlText w:val="%3."/>
      <w:lvlJc w:val="right"/>
      <w:pPr>
        <w:ind w:left="2160" w:hanging="180"/>
      </w:pPr>
    </w:lvl>
    <w:lvl w:ilvl="3" w:tplc="22183A3C">
      <w:start w:val="1"/>
      <w:numFmt w:val="decimal"/>
      <w:lvlText w:val="%4."/>
      <w:lvlJc w:val="left"/>
      <w:pPr>
        <w:ind w:left="2880" w:hanging="360"/>
      </w:pPr>
    </w:lvl>
    <w:lvl w:ilvl="4" w:tplc="6A38441C">
      <w:start w:val="1"/>
      <w:numFmt w:val="lowerLetter"/>
      <w:lvlText w:val="%5."/>
      <w:lvlJc w:val="left"/>
      <w:pPr>
        <w:ind w:left="3600" w:hanging="360"/>
      </w:pPr>
    </w:lvl>
    <w:lvl w:ilvl="5" w:tplc="77D00A04">
      <w:start w:val="1"/>
      <w:numFmt w:val="lowerRoman"/>
      <w:lvlText w:val="%6."/>
      <w:lvlJc w:val="right"/>
      <w:pPr>
        <w:ind w:left="4320" w:hanging="180"/>
      </w:pPr>
    </w:lvl>
    <w:lvl w:ilvl="6" w:tplc="74AECFF8">
      <w:start w:val="1"/>
      <w:numFmt w:val="decimal"/>
      <w:lvlText w:val="%7."/>
      <w:lvlJc w:val="left"/>
      <w:pPr>
        <w:ind w:left="5040" w:hanging="360"/>
      </w:pPr>
    </w:lvl>
    <w:lvl w:ilvl="7" w:tplc="E924918A">
      <w:start w:val="1"/>
      <w:numFmt w:val="lowerLetter"/>
      <w:lvlText w:val="%8."/>
      <w:lvlJc w:val="left"/>
      <w:pPr>
        <w:ind w:left="5760" w:hanging="360"/>
      </w:pPr>
    </w:lvl>
    <w:lvl w:ilvl="8" w:tplc="DCA66DEA">
      <w:start w:val="1"/>
      <w:numFmt w:val="lowerRoman"/>
      <w:lvlText w:val="%9."/>
      <w:lvlJc w:val="right"/>
      <w:pPr>
        <w:ind w:left="6480" w:hanging="180"/>
      </w:pPr>
    </w:lvl>
  </w:abstractNum>
  <w:num w:numId="1" w16cid:durableId="1214852062">
    <w:abstractNumId w:val="8"/>
  </w:num>
  <w:num w:numId="2" w16cid:durableId="1206329012">
    <w:abstractNumId w:val="10"/>
  </w:num>
  <w:num w:numId="3" w16cid:durableId="623930952">
    <w:abstractNumId w:val="2"/>
  </w:num>
  <w:num w:numId="4" w16cid:durableId="846796616">
    <w:abstractNumId w:val="3"/>
  </w:num>
  <w:num w:numId="5" w16cid:durableId="62455921">
    <w:abstractNumId w:val="1"/>
  </w:num>
  <w:num w:numId="6" w16cid:durableId="1547527993">
    <w:abstractNumId w:val="9"/>
  </w:num>
  <w:num w:numId="7" w16cid:durableId="2003923117">
    <w:abstractNumId w:val="5"/>
  </w:num>
  <w:num w:numId="8" w16cid:durableId="1714696915">
    <w:abstractNumId w:val="4"/>
  </w:num>
  <w:num w:numId="9" w16cid:durableId="796073524">
    <w:abstractNumId w:val="7"/>
  </w:num>
  <w:num w:numId="10" w16cid:durableId="1780293907">
    <w:abstractNumId w:val="6"/>
  </w:num>
  <w:num w:numId="11" w16cid:durableId="1237940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D39"/>
    <w:rsid w:val="000055E9"/>
    <w:rsid w:val="00031885"/>
    <w:rsid w:val="000327D9"/>
    <w:rsid w:val="000353FF"/>
    <w:rsid w:val="0004745A"/>
    <w:rsid w:val="00054374"/>
    <w:rsid w:val="000547FC"/>
    <w:rsid w:val="000562D8"/>
    <w:rsid w:val="000573B3"/>
    <w:rsid w:val="00071350"/>
    <w:rsid w:val="00076297"/>
    <w:rsid w:val="00092BC4"/>
    <w:rsid w:val="00097A6C"/>
    <w:rsid w:val="0009DADC"/>
    <w:rsid w:val="000A5B0B"/>
    <w:rsid w:val="000A5F0D"/>
    <w:rsid w:val="00104E4E"/>
    <w:rsid w:val="001464DD"/>
    <w:rsid w:val="0014664A"/>
    <w:rsid w:val="0016117B"/>
    <w:rsid w:val="001614BE"/>
    <w:rsid w:val="001660B3"/>
    <w:rsid w:val="00170924"/>
    <w:rsid w:val="00185E32"/>
    <w:rsid w:val="001A53B5"/>
    <w:rsid w:val="001D0A60"/>
    <w:rsid w:val="001F5EF0"/>
    <w:rsid w:val="00202007"/>
    <w:rsid w:val="00210F0A"/>
    <w:rsid w:val="002364BD"/>
    <w:rsid w:val="00242887"/>
    <w:rsid w:val="0024669B"/>
    <w:rsid w:val="00260385"/>
    <w:rsid w:val="00260D2F"/>
    <w:rsid w:val="00260F5D"/>
    <w:rsid w:val="002613D8"/>
    <w:rsid w:val="00282EB9"/>
    <w:rsid w:val="00284C76"/>
    <w:rsid w:val="002A262C"/>
    <w:rsid w:val="002B4F82"/>
    <w:rsid w:val="002D27C9"/>
    <w:rsid w:val="002D3937"/>
    <w:rsid w:val="00305C61"/>
    <w:rsid w:val="00352668"/>
    <w:rsid w:val="00362004"/>
    <w:rsid w:val="00364B27"/>
    <w:rsid w:val="0036710B"/>
    <w:rsid w:val="00373950"/>
    <w:rsid w:val="003746C9"/>
    <w:rsid w:val="0038223E"/>
    <w:rsid w:val="003A7BAB"/>
    <w:rsid w:val="003E56F7"/>
    <w:rsid w:val="003F29AD"/>
    <w:rsid w:val="0040738B"/>
    <w:rsid w:val="004241BA"/>
    <w:rsid w:val="00425C37"/>
    <w:rsid w:val="00427099"/>
    <w:rsid w:val="00427EAA"/>
    <w:rsid w:val="0043097C"/>
    <w:rsid w:val="00437A63"/>
    <w:rsid w:val="00442A1F"/>
    <w:rsid w:val="0044762F"/>
    <w:rsid w:val="00466B6D"/>
    <w:rsid w:val="00473E58"/>
    <w:rsid w:val="00487C14"/>
    <w:rsid w:val="004B0512"/>
    <w:rsid w:val="004B43D9"/>
    <w:rsid w:val="004C1A77"/>
    <w:rsid w:val="004C3F2E"/>
    <w:rsid w:val="004E4A1A"/>
    <w:rsid w:val="004E7D62"/>
    <w:rsid w:val="00536F84"/>
    <w:rsid w:val="00542035"/>
    <w:rsid w:val="0054383B"/>
    <w:rsid w:val="00550947"/>
    <w:rsid w:val="00556EF7"/>
    <w:rsid w:val="0057620E"/>
    <w:rsid w:val="005866BF"/>
    <w:rsid w:val="005B2906"/>
    <w:rsid w:val="005B3381"/>
    <w:rsid w:val="005C5AE2"/>
    <w:rsid w:val="005D07C3"/>
    <w:rsid w:val="005E2EA7"/>
    <w:rsid w:val="005F2AFC"/>
    <w:rsid w:val="005F5807"/>
    <w:rsid w:val="00605BAC"/>
    <w:rsid w:val="00611308"/>
    <w:rsid w:val="0062315A"/>
    <w:rsid w:val="00640448"/>
    <w:rsid w:val="00646685"/>
    <w:rsid w:val="00654B1C"/>
    <w:rsid w:val="00663861"/>
    <w:rsid w:val="00670898"/>
    <w:rsid w:val="0067780D"/>
    <w:rsid w:val="00681F78"/>
    <w:rsid w:val="006904B7"/>
    <w:rsid w:val="00691D39"/>
    <w:rsid w:val="006948E4"/>
    <w:rsid w:val="006B64FA"/>
    <w:rsid w:val="006C36A4"/>
    <w:rsid w:val="006D08EB"/>
    <w:rsid w:val="006E39B4"/>
    <w:rsid w:val="006E3BC9"/>
    <w:rsid w:val="006E486D"/>
    <w:rsid w:val="007411A2"/>
    <w:rsid w:val="007566ED"/>
    <w:rsid w:val="0078018F"/>
    <w:rsid w:val="007958C8"/>
    <w:rsid w:val="007B0360"/>
    <w:rsid w:val="007B40BD"/>
    <w:rsid w:val="007D17C0"/>
    <w:rsid w:val="007E1408"/>
    <w:rsid w:val="007E3173"/>
    <w:rsid w:val="007F40FC"/>
    <w:rsid w:val="007F547B"/>
    <w:rsid w:val="0081177A"/>
    <w:rsid w:val="00816731"/>
    <w:rsid w:val="0081701C"/>
    <w:rsid w:val="00822298"/>
    <w:rsid w:val="00824E10"/>
    <w:rsid w:val="0083217E"/>
    <w:rsid w:val="00863B10"/>
    <w:rsid w:val="00877627"/>
    <w:rsid w:val="00895B9B"/>
    <w:rsid w:val="0089679E"/>
    <w:rsid w:val="008C59F5"/>
    <w:rsid w:val="008C67B3"/>
    <w:rsid w:val="008F5556"/>
    <w:rsid w:val="00901CF7"/>
    <w:rsid w:val="00905768"/>
    <w:rsid w:val="00906A1D"/>
    <w:rsid w:val="00937A04"/>
    <w:rsid w:val="00951152"/>
    <w:rsid w:val="009538BC"/>
    <w:rsid w:val="00956811"/>
    <w:rsid w:val="009612F4"/>
    <w:rsid w:val="00967374"/>
    <w:rsid w:val="00982B3F"/>
    <w:rsid w:val="00992BA7"/>
    <w:rsid w:val="00994B24"/>
    <w:rsid w:val="0099688B"/>
    <w:rsid w:val="009A00E9"/>
    <w:rsid w:val="009A12F3"/>
    <w:rsid w:val="009A6085"/>
    <w:rsid w:val="009B3E51"/>
    <w:rsid w:val="009B49BB"/>
    <w:rsid w:val="009E7FC2"/>
    <w:rsid w:val="00A00560"/>
    <w:rsid w:val="00A04E88"/>
    <w:rsid w:val="00A149AE"/>
    <w:rsid w:val="00A14FC7"/>
    <w:rsid w:val="00A23ED4"/>
    <w:rsid w:val="00A4144A"/>
    <w:rsid w:val="00A45520"/>
    <w:rsid w:val="00A645E1"/>
    <w:rsid w:val="00A66380"/>
    <w:rsid w:val="00A7072B"/>
    <w:rsid w:val="00A811AF"/>
    <w:rsid w:val="00A81E2A"/>
    <w:rsid w:val="00A8291A"/>
    <w:rsid w:val="00AA0DAB"/>
    <w:rsid w:val="00AC5D02"/>
    <w:rsid w:val="00AD3732"/>
    <w:rsid w:val="00B06598"/>
    <w:rsid w:val="00B12E79"/>
    <w:rsid w:val="00B15B4F"/>
    <w:rsid w:val="00B27D72"/>
    <w:rsid w:val="00B32E0B"/>
    <w:rsid w:val="00B349C7"/>
    <w:rsid w:val="00B81977"/>
    <w:rsid w:val="00B90D8F"/>
    <w:rsid w:val="00BB381D"/>
    <w:rsid w:val="00BC2F32"/>
    <w:rsid w:val="00BC7B2D"/>
    <w:rsid w:val="00BE385A"/>
    <w:rsid w:val="00BF0C54"/>
    <w:rsid w:val="00C0100E"/>
    <w:rsid w:val="00C021DA"/>
    <w:rsid w:val="00C04F2D"/>
    <w:rsid w:val="00C134EB"/>
    <w:rsid w:val="00C34907"/>
    <w:rsid w:val="00C411ED"/>
    <w:rsid w:val="00C41674"/>
    <w:rsid w:val="00C57450"/>
    <w:rsid w:val="00C57896"/>
    <w:rsid w:val="00C94F76"/>
    <w:rsid w:val="00CA02D3"/>
    <w:rsid w:val="00CA5342"/>
    <w:rsid w:val="00CE201B"/>
    <w:rsid w:val="00CE5724"/>
    <w:rsid w:val="00CF03B7"/>
    <w:rsid w:val="00CF30CD"/>
    <w:rsid w:val="00CF43A5"/>
    <w:rsid w:val="00D10460"/>
    <w:rsid w:val="00D32EF3"/>
    <w:rsid w:val="00D41DA8"/>
    <w:rsid w:val="00D5194C"/>
    <w:rsid w:val="00D558B7"/>
    <w:rsid w:val="00D62401"/>
    <w:rsid w:val="00D82179"/>
    <w:rsid w:val="00D90E1D"/>
    <w:rsid w:val="00DA5D20"/>
    <w:rsid w:val="00DB2A6A"/>
    <w:rsid w:val="00DB6A35"/>
    <w:rsid w:val="00DE3BF8"/>
    <w:rsid w:val="00E07C78"/>
    <w:rsid w:val="00E07F9E"/>
    <w:rsid w:val="00E12140"/>
    <w:rsid w:val="00E20512"/>
    <w:rsid w:val="00E47D6B"/>
    <w:rsid w:val="00E6136F"/>
    <w:rsid w:val="00E628CD"/>
    <w:rsid w:val="00E63752"/>
    <w:rsid w:val="00E959A3"/>
    <w:rsid w:val="00EA3350"/>
    <w:rsid w:val="00EA3D01"/>
    <w:rsid w:val="00EB04F8"/>
    <w:rsid w:val="00EB71CC"/>
    <w:rsid w:val="00EE3DD3"/>
    <w:rsid w:val="00F019D0"/>
    <w:rsid w:val="00F10CE5"/>
    <w:rsid w:val="00F14B84"/>
    <w:rsid w:val="00F26967"/>
    <w:rsid w:val="00F45D98"/>
    <w:rsid w:val="00F46543"/>
    <w:rsid w:val="00F62EEA"/>
    <w:rsid w:val="00F944CA"/>
    <w:rsid w:val="00F97F2E"/>
    <w:rsid w:val="00FB1317"/>
    <w:rsid w:val="00FC1B91"/>
    <w:rsid w:val="00FD2BAC"/>
    <w:rsid w:val="00FE220C"/>
    <w:rsid w:val="00FF221F"/>
    <w:rsid w:val="0177E768"/>
    <w:rsid w:val="023AD61E"/>
    <w:rsid w:val="025E3DA9"/>
    <w:rsid w:val="025FBA43"/>
    <w:rsid w:val="026910DF"/>
    <w:rsid w:val="028E13DC"/>
    <w:rsid w:val="02CA564E"/>
    <w:rsid w:val="035E8600"/>
    <w:rsid w:val="038E33FC"/>
    <w:rsid w:val="0398442C"/>
    <w:rsid w:val="03AFA568"/>
    <w:rsid w:val="03B8BAB2"/>
    <w:rsid w:val="0432D872"/>
    <w:rsid w:val="04CE64DB"/>
    <w:rsid w:val="04E5C04A"/>
    <w:rsid w:val="0503B000"/>
    <w:rsid w:val="05154B8B"/>
    <w:rsid w:val="053D9B8B"/>
    <w:rsid w:val="05CBFA3F"/>
    <w:rsid w:val="05E779FC"/>
    <w:rsid w:val="0601FD65"/>
    <w:rsid w:val="061B34FE"/>
    <w:rsid w:val="062F9FC8"/>
    <w:rsid w:val="065B9F10"/>
    <w:rsid w:val="0736CF57"/>
    <w:rsid w:val="076B80D8"/>
    <w:rsid w:val="079F1443"/>
    <w:rsid w:val="07AB09F0"/>
    <w:rsid w:val="07D68716"/>
    <w:rsid w:val="07F35957"/>
    <w:rsid w:val="08546A42"/>
    <w:rsid w:val="092636C0"/>
    <w:rsid w:val="0A4A0806"/>
    <w:rsid w:val="0A4A79DA"/>
    <w:rsid w:val="0A622BA2"/>
    <w:rsid w:val="0A7A664D"/>
    <w:rsid w:val="0B24329C"/>
    <w:rsid w:val="0B40CCE6"/>
    <w:rsid w:val="0B55074A"/>
    <w:rsid w:val="0B5F4488"/>
    <w:rsid w:val="0B95F256"/>
    <w:rsid w:val="0BD63E54"/>
    <w:rsid w:val="0BDCB60C"/>
    <w:rsid w:val="0BEA2FD7"/>
    <w:rsid w:val="0CE4F116"/>
    <w:rsid w:val="0D0FCAE9"/>
    <w:rsid w:val="0D368881"/>
    <w:rsid w:val="0D730B07"/>
    <w:rsid w:val="0DDAC25C"/>
    <w:rsid w:val="0E321590"/>
    <w:rsid w:val="0E4C12DD"/>
    <w:rsid w:val="0E5F7ED6"/>
    <w:rsid w:val="0EAE1FD6"/>
    <w:rsid w:val="0F006C9B"/>
    <w:rsid w:val="0FC432FE"/>
    <w:rsid w:val="0FE77E97"/>
    <w:rsid w:val="0FE7E33E"/>
    <w:rsid w:val="10CB06B6"/>
    <w:rsid w:val="10F895E0"/>
    <w:rsid w:val="113BA921"/>
    <w:rsid w:val="11423EF8"/>
    <w:rsid w:val="117FABF6"/>
    <w:rsid w:val="118939A8"/>
    <w:rsid w:val="11CCA107"/>
    <w:rsid w:val="11EBFC48"/>
    <w:rsid w:val="12BD7634"/>
    <w:rsid w:val="131F8400"/>
    <w:rsid w:val="136F04E8"/>
    <w:rsid w:val="13C9F69C"/>
    <w:rsid w:val="1435E193"/>
    <w:rsid w:val="146E6D9D"/>
    <w:rsid w:val="14B3C705"/>
    <w:rsid w:val="14CB74D6"/>
    <w:rsid w:val="1519D94F"/>
    <w:rsid w:val="1577BF92"/>
    <w:rsid w:val="157BC79E"/>
    <w:rsid w:val="15BEA504"/>
    <w:rsid w:val="15D13185"/>
    <w:rsid w:val="16204DF4"/>
    <w:rsid w:val="162DD284"/>
    <w:rsid w:val="165724C2"/>
    <w:rsid w:val="16BD91B1"/>
    <w:rsid w:val="16D99734"/>
    <w:rsid w:val="17011652"/>
    <w:rsid w:val="175A10BE"/>
    <w:rsid w:val="175A7565"/>
    <w:rsid w:val="1763C37A"/>
    <w:rsid w:val="17B7616C"/>
    <w:rsid w:val="1800D310"/>
    <w:rsid w:val="181580C1"/>
    <w:rsid w:val="184DC5AF"/>
    <w:rsid w:val="186C7087"/>
    <w:rsid w:val="19B69902"/>
    <w:rsid w:val="19EE13C0"/>
    <w:rsid w:val="19FBA644"/>
    <w:rsid w:val="1A073C1D"/>
    <w:rsid w:val="1A69F2F7"/>
    <w:rsid w:val="1AC42C58"/>
    <w:rsid w:val="1B2C2E3C"/>
    <w:rsid w:val="1B9102D4"/>
    <w:rsid w:val="1BCB8C8E"/>
    <w:rsid w:val="1C6999BF"/>
    <w:rsid w:val="1C80D6EE"/>
    <w:rsid w:val="1C8DCB16"/>
    <w:rsid w:val="1CE6C29D"/>
    <w:rsid w:val="1D26C1CE"/>
    <w:rsid w:val="1DA193B9"/>
    <w:rsid w:val="1DB1F11E"/>
    <w:rsid w:val="1DE7B0C9"/>
    <w:rsid w:val="1E45C555"/>
    <w:rsid w:val="1E7897F3"/>
    <w:rsid w:val="1E98CC8E"/>
    <w:rsid w:val="1F088B20"/>
    <w:rsid w:val="1F0C6B95"/>
    <w:rsid w:val="1F17550F"/>
    <w:rsid w:val="1FB47E88"/>
    <w:rsid w:val="200F8128"/>
    <w:rsid w:val="20D9347B"/>
    <w:rsid w:val="20DBC9C7"/>
    <w:rsid w:val="20DE1FC3"/>
    <w:rsid w:val="2139C018"/>
    <w:rsid w:val="21AB3AE3"/>
    <w:rsid w:val="21F6835F"/>
    <w:rsid w:val="227504DC"/>
    <w:rsid w:val="22CDE24C"/>
    <w:rsid w:val="22D18E4C"/>
    <w:rsid w:val="22F5F0CF"/>
    <w:rsid w:val="24128E33"/>
    <w:rsid w:val="24B98B36"/>
    <w:rsid w:val="24D46935"/>
    <w:rsid w:val="2539D66F"/>
    <w:rsid w:val="257D5964"/>
    <w:rsid w:val="25EDEEA3"/>
    <w:rsid w:val="26316E13"/>
    <w:rsid w:val="263FF2DB"/>
    <w:rsid w:val="26BB9924"/>
    <w:rsid w:val="26D8F335"/>
    <w:rsid w:val="26DF0DAA"/>
    <w:rsid w:val="26EFADB8"/>
    <w:rsid w:val="274875FF"/>
    <w:rsid w:val="27516FBE"/>
    <w:rsid w:val="279ADC50"/>
    <w:rsid w:val="27DA2FA5"/>
    <w:rsid w:val="2822B840"/>
    <w:rsid w:val="282C2FBA"/>
    <w:rsid w:val="28726302"/>
    <w:rsid w:val="29091978"/>
    <w:rsid w:val="290A345D"/>
    <w:rsid w:val="29755279"/>
    <w:rsid w:val="2976DA96"/>
    <w:rsid w:val="29AC7427"/>
    <w:rsid w:val="29AE30BC"/>
    <w:rsid w:val="2A032B8F"/>
    <w:rsid w:val="2A5BD3A4"/>
    <w:rsid w:val="2AA0763B"/>
    <w:rsid w:val="2AC717E5"/>
    <w:rsid w:val="2AC95A4E"/>
    <w:rsid w:val="2ACA1825"/>
    <w:rsid w:val="2AE17542"/>
    <w:rsid w:val="2B0DD558"/>
    <w:rsid w:val="2B87EA83"/>
    <w:rsid w:val="2BFC697B"/>
    <w:rsid w:val="2BFF2F03"/>
    <w:rsid w:val="2C54060D"/>
    <w:rsid w:val="2C646659"/>
    <w:rsid w:val="2C9FA778"/>
    <w:rsid w:val="2EB2E862"/>
    <w:rsid w:val="2F88DD42"/>
    <w:rsid w:val="2FDAE6AD"/>
    <w:rsid w:val="30282C99"/>
    <w:rsid w:val="30618228"/>
    <w:rsid w:val="311C6A84"/>
    <w:rsid w:val="3129607F"/>
    <w:rsid w:val="3167E98E"/>
    <w:rsid w:val="31FBD903"/>
    <w:rsid w:val="32B0A963"/>
    <w:rsid w:val="32CFB507"/>
    <w:rsid w:val="337F49D2"/>
    <w:rsid w:val="33896BAB"/>
    <w:rsid w:val="35596802"/>
    <w:rsid w:val="35E07CB9"/>
    <w:rsid w:val="35F285EB"/>
    <w:rsid w:val="3665E5B0"/>
    <w:rsid w:val="36A63DC6"/>
    <w:rsid w:val="371DA8BB"/>
    <w:rsid w:val="37342D09"/>
    <w:rsid w:val="375711FB"/>
    <w:rsid w:val="37621615"/>
    <w:rsid w:val="3784BA09"/>
    <w:rsid w:val="37CAD45A"/>
    <w:rsid w:val="37D72B12"/>
    <w:rsid w:val="380E16D6"/>
    <w:rsid w:val="387720F4"/>
    <w:rsid w:val="38907452"/>
    <w:rsid w:val="38AECA78"/>
    <w:rsid w:val="38DE0F1C"/>
    <w:rsid w:val="3907096F"/>
    <w:rsid w:val="392BEF6E"/>
    <w:rsid w:val="3940BE87"/>
    <w:rsid w:val="39A58680"/>
    <w:rsid w:val="39EBA3ED"/>
    <w:rsid w:val="3A2C44B3"/>
    <w:rsid w:val="3A7F6CA9"/>
    <w:rsid w:val="3BEB55A3"/>
    <w:rsid w:val="3C55191C"/>
    <w:rsid w:val="3C869EF2"/>
    <w:rsid w:val="3CE2AE6B"/>
    <w:rsid w:val="3CF7D44F"/>
    <w:rsid w:val="3CFF6850"/>
    <w:rsid w:val="3D86BB72"/>
    <w:rsid w:val="3DD7B60D"/>
    <w:rsid w:val="3E0E48FD"/>
    <w:rsid w:val="3E38C705"/>
    <w:rsid w:val="3E9B2C94"/>
    <w:rsid w:val="3EA81F6B"/>
    <w:rsid w:val="3ED73C8C"/>
    <w:rsid w:val="3FC1962E"/>
    <w:rsid w:val="3FC295FE"/>
    <w:rsid w:val="3FF644ED"/>
    <w:rsid w:val="40226E1A"/>
    <w:rsid w:val="40746005"/>
    <w:rsid w:val="414AFD11"/>
    <w:rsid w:val="416C24F4"/>
    <w:rsid w:val="41787C85"/>
    <w:rsid w:val="418B78F1"/>
    <w:rsid w:val="41D2CD56"/>
    <w:rsid w:val="4238A470"/>
    <w:rsid w:val="424B20E6"/>
    <w:rsid w:val="4271D04B"/>
    <w:rsid w:val="4307F555"/>
    <w:rsid w:val="43F4784F"/>
    <w:rsid w:val="441B2B47"/>
    <w:rsid w:val="448EB26F"/>
    <w:rsid w:val="44A045FF"/>
    <w:rsid w:val="44BD9BA0"/>
    <w:rsid w:val="4575A978"/>
    <w:rsid w:val="459048B0"/>
    <w:rsid w:val="45F1A31A"/>
    <w:rsid w:val="4650BF00"/>
    <w:rsid w:val="468BCA2A"/>
    <w:rsid w:val="46A2E2EB"/>
    <w:rsid w:val="472C1911"/>
    <w:rsid w:val="4769268B"/>
    <w:rsid w:val="47764FCC"/>
    <w:rsid w:val="47E5CF73"/>
    <w:rsid w:val="48832F47"/>
    <w:rsid w:val="48E4C2F3"/>
    <w:rsid w:val="4A0726DF"/>
    <w:rsid w:val="4AE46885"/>
    <w:rsid w:val="4B23D6EF"/>
    <w:rsid w:val="4B5680E9"/>
    <w:rsid w:val="4BC5CAF1"/>
    <w:rsid w:val="4C2DC9CD"/>
    <w:rsid w:val="4C5945F9"/>
    <w:rsid w:val="4C5CA004"/>
    <w:rsid w:val="4CF86282"/>
    <w:rsid w:val="4D11F3C0"/>
    <w:rsid w:val="4D4B8ACD"/>
    <w:rsid w:val="4D554CE8"/>
    <w:rsid w:val="4DB32445"/>
    <w:rsid w:val="4DFD63E2"/>
    <w:rsid w:val="4E04D151"/>
    <w:rsid w:val="4E389E52"/>
    <w:rsid w:val="4E4AA7FC"/>
    <w:rsid w:val="4EAB409F"/>
    <w:rsid w:val="4FA13594"/>
    <w:rsid w:val="50550768"/>
    <w:rsid w:val="506B5151"/>
    <w:rsid w:val="5143E432"/>
    <w:rsid w:val="51B3C3B5"/>
    <w:rsid w:val="527F13E8"/>
    <w:rsid w:val="534BF6FF"/>
    <w:rsid w:val="53B88119"/>
    <w:rsid w:val="53FBE38F"/>
    <w:rsid w:val="5442AE4F"/>
    <w:rsid w:val="549DDB2B"/>
    <w:rsid w:val="54E2186E"/>
    <w:rsid w:val="551FE466"/>
    <w:rsid w:val="55287F68"/>
    <w:rsid w:val="553B89E5"/>
    <w:rsid w:val="5563D2DF"/>
    <w:rsid w:val="561F699E"/>
    <w:rsid w:val="568397C1"/>
    <w:rsid w:val="568B278B"/>
    <w:rsid w:val="57296044"/>
    <w:rsid w:val="579A7F1D"/>
    <w:rsid w:val="5854411C"/>
    <w:rsid w:val="58748364"/>
    <w:rsid w:val="58E816F4"/>
    <w:rsid w:val="5A12F36C"/>
    <w:rsid w:val="5AA3E0D6"/>
    <w:rsid w:val="5AC8BA50"/>
    <w:rsid w:val="5ACA2BFC"/>
    <w:rsid w:val="5ADCFAC6"/>
    <w:rsid w:val="5B09BC28"/>
    <w:rsid w:val="5B0BF7A0"/>
    <w:rsid w:val="5BA4775E"/>
    <w:rsid w:val="5C1110FF"/>
    <w:rsid w:val="5C56D64F"/>
    <w:rsid w:val="5C594A75"/>
    <w:rsid w:val="5C61D2FA"/>
    <w:rsid w:val="5D19A854"/>
    <w:rsid w:val="5E74E768"/>
    <w:rsid w:val="5F0EB80E"/>
    <w:rsid w:val="5F3B665C"/>
    <w:rsid w:val="5F3D3499"/>
    <w:rsid w:val="5F84BBFC"/>
    <w:rsid w:val="5F8A7C2D"/>
    <w:rsid w:val="601A6606"/>
    <w:rsid w:val="602CF8BB"/>
    <w:rsid w:val="609A741F"/>
    <w:rsid w:val="609F5553"/>
    <w:rsid w:val="60A03BD4"/>
    <w:rsid w:val="60A8175C"/>
    <w:rsid w:val="615444F5"/>
    <w:rsid w:val="61DDBA5F"/>
    <w:rsid w:val="62A5C61C"/>
    <w:rsid w:val="62BE5FAD"/>
    <w:rsid w:val="6376EA4E"/>
    <w:rsid w:val="64442C39"/>
    <w:rsid w:val="6450ABE0"/>
    <w:rsid w:val="6490F80F"/>
    <w:rsid w:val="64AA55A1"/>
    <w:rsid w:val="64B5D916"/>
    <w:rsid w:val="6505CA4C"/>
    <w:rsid w:val="65F87688"/>
    <w:rsid w:val="66718FAA"/>
    <w:rsid w:val="675C0606"/>
    <w:rsid w:val="680BE49D"/>
    <w:rsid w:val="68A4C1F3"/>
    <w:rsid w:val="68A810C0"/>
    <w:rsid w:val="68E248A2"/>
    <w:rsid w:val="69196C4A"/>
    <w:rsid w:val="6975B120"/>
    <w:rsid w:val="699B801A"/>
    <w:rsid w:val="69E6D8B1"/>
    <w:rsid w:val="69E79659"/>
    <w:rsid w:val="6A643687"/>
    <w:rsid w:val="6A8F937E"/>
    <w:rsid w:val="6A9C379F"/>
    <w:rsid w:val="6AF9F83A"/>
    <w:rsid w:val="6B094B8A"/>
    <w:rsid w:val="6B73FF9F"/>
    <w:rsid w:val="6C1D25F1"/>
    <w:rsid w:val="6C382424"/>
    <w:rsid w:val="6D9FA64D"/>
    <w:rsid w:val="6DC5E26B"/>
    <w:rsid w:val="6EC10B08"/>
    <w:rsid w:val="6EEA8DAD"/>
    <w:rsid w:val="6F66033B"/>
    <w:rsid w:val="6FF7FC45"/>
    <w:rsid w:val="702B5B6E"/>
    <w:rsid w:val="70539E99"/>
    <w:rsid w:val="71769894"/>
    <w:rsid w:val="71B4695C"/>
    <w:rsid w:val="7227422F"/>
    <w:rsid w:val="72847B4D"/>
    <w:rsid w:val="7382AACD"/>
    <w:rsid w:val="748B0202"/>
    <w:rsid w:val="74C7B475"/>
    <w:rsid w:val="74CA2854"/>
    <w:rsid w:val="75A3339F"/>
    <w:rsid w:val="75A548A7"/>
    <w:rsid w:val="7660F539"/>
    <w:rsid w:val="769385DF"/>
    <w:rsid w:val="7728A0DC"/>
    <w:rsid w:val="772CA827"/>
    <w:rsid w:val="772D6036"/>
    <w:rsid w:val="77BF52E5"/>
    <w:rsid w:val="77C596BA"/>
    <w:rsid w:val="77C96D25"/>
    <w:rsid w:val="77FF5537"/>
    <w:rsid w:val="7887E359"/>
    <w:rsid w:val="790059F2"/>
    <w:rsid w:val="7902FEDC"/>
    <w:rsid w:val="79099676"/>
    <w:rsid w:val="79666BF0"/>
    <w:rsid w:val="79ED342A"/>
    <w:rsid w:val="7A0DA9C9"/>
    <w:rsid w:val="7A43DEDD"/>
    <w:rsid w:val="7A57B798"/>
    <w:rsid w:val="7AE10F56"/>
    <w:rsid w:val="7B115103"/>
    <w:rsid w:val="7B3AABB2"/>
    <w:rsid w:val="7BBFD201"/>
    <w:rsid w:val="7BCED846"/>
    <w:rsid w:val="7BDFB41B"/>
    <w:rsid w:val="7C090CA5"/>
    <w:rsid w:val="7C0E65D7"/>
    <w:rsid w:val="7C7AF030"/>
    <w:rsid w:val="7CC2A5E5"/>
    <w:rsid w:val="7E36FB0F"/>
    <w:rsid w:val="7EC81C19"/>
    <w:rsid w:val="7F136BB8"/>
    <w:rsid w:val="7F4B6F23"/>
    <w:rsid w:val="7F6F9B76"/>
    <w:rsid w:val="7F745AA9"/>
    <w:rsid w:val="7FE960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B8A8F5F"/>
  <w15:docId w15:val="{163EC3E4-85DD-4F75-840D-1663A591D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BA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D2BAC"/>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D2BA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FD2BAC"/>
    <w:pPr>
      <w:spacing w:line="276" w:lineRule="auto"/>
      <w:ind w:left="720"/>
      <w:contextualSpacing/>
    </w:pPr>
    <w:rPr>
      <w:lang w:val="lt-LT"/>
    </w:rPr>
  </w:style>
  <w:style w:type="character" w:customStyle="1" w:styleId="NoSpacingChar">
    <w:name w:val="No Spacing Char"/>
    <w:basedOn w:val="DefaultParagraphFont"/>
    <w:link w:val="NoSpacing"/>
    <w:uiPriority w:val="1"/>
    <w:rsid w:val="00FD2BA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877627"/>
    <w:rPr>
      <w:sz w:val="16"/>
      <w:szCs w:val="16"/>
    </w:rPr>
  </w:style>
  <w:style w:type="paragraph" w:styleId="CommentText">
    <w:name w:val="annotation text"/>
    <w:basedOn w:val="Normal"/>
    <w:link w:val="CommentTextChar"/>
    <w:uiPriority w:val="99"/>
    <w:unhideWhenUsed/>
    <w:rsid w:val="00877627"/>
    <w:pPr>
      <w:spacing w:line="240" w:lineRule="auto"/>
    </w:pPr>
    <w:rPr>
      <w:sz w:val="20"/>
      <w:szCs w:val="20"/>
    </w:rPr>
  </w:style>
  <w:style w:type="character" w:customStyle="1" w:styleId="CommentTextChar">
    <w:name w:val="Comment Text Char"/>
    <w:basedOn w:val="DefaultParagraphFont"/>
    <w:link w:val="CommentText"/>
    <w:uiPriority w:val="99"/>
    <w:rsid w:val="00877627"/>
    <w:rPr>
      <w:sz w:val="20"/>
      <w:szCs w:val="20"/>
      <w:lang w:val="en-US"/>
    </w:rPr>
  </w:style>
  <w:style w:type="paragraph" w:styleId="CommentSubject">
    <w:name w:val="annotation subject"/>
    <w:basedOn w:val="CommentText"/>
    <w:next w:val="CommentText"/>
    <w:link w:val="CommentSubjectChar"/>
    <w:uiPriority w:val="99"/>
    <w:semiHidden/>
    <w:unhideWhenUsed/>
    <w:rsid w:val="00877627"/>
    <w:rPr>
      <w:b/>
      <w:bCs/>
    </w:rPr>
  </w:style>
  <w:style w:type="character" w:customStyle="1" w:styleId="CommentSubjectChar">
    <w:name w:val="Comment Subject Char"/>
    <w:basedOn w:val="CommentTextChar"/>
    <w:link w:val="CommentSubject"/>
    <w:uiPriority w:val="99"/>
    <w:semiHidden/>
    <w:rsid w:val="00877627"/>
    <w:rPr>
      <w:b/>
      <w:bCs/>
      <w:sz w:val="20"/>
      <w:szCs w:val="20"/>
      <w:lang w:val="en-US"/>
    </w:rPr>
  </w:style>
  <w:style w:type="paragraph" w:styleId="Revision">
    <w:name w:val="Revision"/>
    <w:hidden/>
    <w:uiPriority w:val="99"/>
    <w:semiHidden/>
    <w:rsid w:val="00E6136F"/>
    <w:pPr>
      <w:spacing w:after="0" w:line="240" w:lineRule="auto"/>
    </w:pPr>
    <w:rPr>
      <w:lang w:val="en-US"/>
    </w:rPr>
  </w:style>
  <w:style w:type="paragraph" w:customStyle="1" w:styleId="Default">
    <w:name w:val="Default"/>
    <w:rsid w:val="00C0100E"/>
    <w:pPr>
      <w:autoSpaceDE w:val="0"/>
      <w:autoSpaceDN w:val="0"/>
      <w:adjustRightInd w:val="0"/>
      <w:spacing w:after="0" w:line="240" w:lineRule="auto"/>
    </w:pPr>
    <w:rPr>
      <w:rFonts w:ascii="Verdana" w:hAnsi="Verdana" w:cs="Verdana"/>
      <w:color w:val="000000"/>
      <w:sz w:val="24"/>
      <w:szCs w:val="24"/>
    </w:rPr>
  </w:style>
  <w:style w:type="character" w:styleId="Mention">
    <w:name w:val="Mention"/>
    <w:basedOn w:val="DefaultParagraphFont"/>
    <w:uiPriority w:val="99"/>
    <w:unhideWhenUsed/>
    <w:rPr>
      <w:color w:val="2B579A"/>
      <w:shd w:val="clear" w:color="auto" w:fill="E6E6E6"/>
    </w:rPr>
  </w:style>
  <w:style w:type="character" w:customStyle="1" w:styleId="normaltextrun">
    <w:name w:val="normaltextrun"/>
    <w:basedOn w:val="DefaultParagraphFont"/>
    <w:rsid w:val="00E12140"/>
  </w:style>
  <w:style w:type="paragraph" w:styleId="Subtitle">
    <w:name w:val="Subtitle"/>
    <w:basedOn w:val="Normal"/>
    <w:next w:val="Normal"/>
    <w:link w:val="SubtitleChar"/>
    <w:uiPriority w:val="99"/>
    <w:qFormat/>
    <w:rsid w:val="005B2906"/>
    <w:pPr>
      <w:numPr>
        <w:ilvl w:val="1"/>
      </w:numPr>
      <w:spacing w:after="240" w:line="276" w:lineRule="auto"/>
    </w:pPr>
    <w:rPr>
      <w:rFonts w:eastAsiaTheme="minorEastAsia"/>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99"/>
    <w:rsid w:val="005B2906"/>
    <w:rPr>
      <w:rFonts w:eastAsiaTheme="minorEastAsia"/>
      <w:caps/>
      <w:color w:val="404040" w:themeColor="text1" w:themeTint="BF"/>
      <w:spacing w:val="20"/>
      <w:sz w:val="28"/>
      <w:szCs w:val="28"/>
      <w:lang w:eastAsia="lt-LT"/>
    </w:rPr>
  </w:style>
  <w:style w:type="table" w:styleId="TableGrid">
    <w:name w:val="Table Grid"/>
    <w:basedOn w:val="TableNormal"/>
    <w:uiPriority w:val="39"/>
    <w:rsid w:val="005B290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33772">
      <w:bodyDiv w:val="1"/>
      <w:marLeft w:val="0"/>
      <w:marRight w:val="0"/>
      <w:marTop w:val="0"/>
      <w:marBottom w:val="0"/>
      <w:divBdr>
        <w:top w:val="none" w:sz="0" w:space="0" w:color="auto"/>
        <w:left w:val="none" w:sz="0" w:space="0" w:color="auto"/>
        <w:bottom w:val="none" w:sz="0" w:space="0" w:color="auto"/>
        <w:right w:val="none" w:sz="0" w:space="0" w:color="auto"/>
      </w:divBdr>
    </w:div>
    <w:div w:id="841429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BA9B145A-B1FD-4B68-AB1F-CD492306547D}"/>
</file>

<file path=customXml/itemProps2.xml><?xml version="1.0" encoding="utf-8"?>
<ds:datastoreItem xmlns:ds="http://schemas.openxmlformats.org/officeDocument/2006/customXml" ds:itemID="{5B0EF13D-FE6F-45C2-BEDF-10CAFF0E8E1A}">
  <ds:schemaRefs>
    <ds:schemaRef ds:uri="http://schemas.microsoft.com/sharepoint/v3/contenttype/forms"/>
  </ds:schemaRefs>
</ds:datastoreItem>
</file>

<file path=customXml/itemProps3.xml><?xml version="1.0" encoding="utf-8"?>
<ds:datastoreItem xmlns:ds="http://schemas.openxmlformats.org/officeDocument/2006/customXml" ds:itemID="{E990B055-79EA-4A44-9E07-16BE865588EC}">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6143</Words>
  <Characters>3502</Characters>
  <Application>Microsoft Office Word</Application>
  <DocSecurity>0</DocSecurity>
  <Lines>29</Lines>
  <Paragraphs>19</Paragraphs>
  <ScaleCrop>false</ScaleCrop>
  <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Patricija Kalkytė</dc:creator>
  <cp:keywords/>
  <cp:lastModifiedBy>Audrius Kuznicovas</cp:lastModifiedBy>
  <cp:revision>11</cp:revision>
  <dcterms:created xsi:type="dcterms:W3CDTF">2025-01-27T10:54:00Z</dcterms:created>
  <dcterms:modified xsi:type="dcterms:W3CDTF">2025-07-07T10:38:00Z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C_AdditionalMakersMail">
    <vt:lpwstr> </vt:lpwstr>
  </property>
  <property fmtid="{D5CDD505-2E9C-101B-9397-08002B2CF9AE}" pid="3" name="DISC_Consignor">
    <vt:lpwstr> </vt:lpwstr>
  </property>
  <property fmtid="{D5CDD505-2E9C-101B-9397-08002B2CF9AE}" pid="4" name="DIScgiUrl">
    <vt:lpwstr>http://edvs.epaslaugos.lt/cs/idcplg</vt:lpwstr>
  </property>
  <property fmtid="{D5CDD505-2E9C-101B-9397-08002B2CF9AE}" pid="5" name="DISC_MainMakerMail">
    <vt:lpwstr> </vt:lpwstr>
  </property>
  <property fmtid="{D5CDD505-2E9C-101B-9397-08002B2CF9AE}" pid="6" name="DISdDocName">
    <vt:lpwstr>11167242</vt:lpwstr>
  </property>
  <property fmtid="{D5CDD505-2E9C-101B-9397-08002B2CF9AE}" pid="7" name="DISTaskPaneUrl">
    <vt:lpwstr>http://edvs.epaslaugos.lt/cs/idcplg?ClientControlled=DocMan&amp;coreContentOnly=1&amp;WebdavRequest=1&amp;IdcService=DOC_INFO&amp;dID=1349286</vt:lpwstr>
  </property>
  <property fmtid="{D5CDD505-2E9C-101B-9397-08002B2CF9AE}" pid="8" name="DISC_AdditionalMakers">
    <vt:lpwstr> </vt:lpwstr>
  </property>
  <property fmtid="{D5CDD505-2E9C-101B-9397-08002B2CF9AE}" pid="9" name="DISC_OrgAuthor">
    <vt:lpwstr>VšĮ "Versli Lietuva"</vt:lpwstr>
  </property>
  <property fmtid="{D5CDD505-2E9C-101B-9397-08002B2CF9AE}" pid="10" name="DISC_AdditionalTutors">
    <vt:lpwstr> </vt:lpwstr>
  </property>
  <property fmtid="{D5CDD505-2E9C-101B-9397-08002B2CF9AE}" pid="11" name="DISC_SignersGroup">
    <vt:lpwstr> </vt:lpwstr>
  </property>
  <property fmtid="{D5CDD505-2E9C-101B-9397-08002B2CF9AE}" pid="12" name="DISC_OrgApprovers">
    <vt:lpwstr> </vt:lpwstr>
  </property>
  <property fmtid="{D5CDD505-2E9C-101B-9397-08002B2CF9AE}" pid="13" name="DISC_Signer">
    <vt:lpwstr> </vt:lpwstr>
  </property>
  <property fmtid="{D5CDD505-2E9C-101B-9397-08002B2CF9AE}" pid="14" name="DISC_AdditionalApproversMail">
    <vt:lpwstr> </vt:lpwstr>
  </property>
  <property fmtid="{D5CDD505-2E9C-101B-9397-08002B2CF9AE}" pid="15" name="DISidcName">
    <vt:lpwstr>edvsast1viisplocal16200</vt:lpwstr>
  </property>
  <property fmtid="{D5CDD505-2E9C-101B-9397-08002B2CF9AE}" pid="16" name="DISProperties">
    <vt:lpwstr>DISC_AdditionalMakersMail,DISC_Consignor,DIScgiUrl,DISC_MainMakerMail,DISdDocName,DISTaskPaneUrl,DISC_AdditionalMakers,DISC_OrgAuthor,DISC_AdditionalTutors,DISC_SignersGroup,DISC_OrgApprovers,DISC_Signer,DISC_MainMakerPhone,DISC_AdditionalApproversMail,DISidcName,DISC_AdditionalMakersPhone,DISdUser,DISC_AdditionalApprovers,DISdID,DISC_MainMaker,DISC_TutorPhone,DISC_AdditionalApproversPhone,DISC_AdditionalTutorsMail,DISC_AdditionalTutorsPhone,DISC_Tutor,DISC_TutorMail,DISC_Consignee</vt:lpwstr>
  </property>
  <property fmtid="{D5CDD505-2E9C-101B-9397-08002B2CF9AE}" pid="17" name="DISdUser">
    <vt:lpwstr>i.valiukiene</vt:lpwstr>
  </property>
  <property fmtid="{D5CDD505-2E9C-101B-9397-08002B2CF9AE}" pid="18" name="DISC_AdditionalApprovers">
    <vt:lpwstr> </vt:lpwstr>
  </property>
  <property fmtid="{D5CDD505-2E9C-101B-9397-08002B2CF9AE}" pid="19" name="DISdID">
    <vt:lpwstr>1349286</vt:lpwstr>
  </property>
  <property fmtid="{D5CDD505-2E9C-101B-9397-08002B2CF9AE}" pid="20" name="DISC_MainMaker">
    <vt:lpwstr> </vt:lpwstr>
  </property>
  <property fmtid="{D5CDD505-2E9C-101B-9397-08002B2CF9AE}" pid="21" name="DISC_TutorPhone">
    <vt:lpwstr> </vt:lpwstr>
  </property>
  <property fmtid="{D5CDD505-2E9C-101B-9397-08002B2CF9AE}" pid="22" name="DISC_AdditionalApproversPhone">
    <vt:lpwstr> </vt:lpwstr>
  </property>
  <property fmtid="{D5CDD505-2E9C-101B-9397-08002B2CF9AE}" pid="23" name="DISC_AdditionalTutorsMail">
    <vt:lpwstr> </vt:lpwstr>
  </property>
  <property fmtid="{D5CDD505-2E9C-101B-9397-08002B2CF9AE}" pid="24" name="DISC_AdditionalTutorsPhone">
    <vt:lpwstr> </vt:lpwstr>
  </property>
  <property fmtid="{D5CDD505-2E9C-101B-9397-08002B2CF9AE}" pid="25" name="DISC_Tutor">
    <vt:lpwstr> </vt:lpwstr>
  </property>
  <property fmtid="{D5CDD505-2E9C-101B-9397-08002B2CF9AE}" pid="26" name="DISC_TutorMail">
    <vt:lpwstr> </vt:lpwstr>
  </property>
  <property fmtid="{D5CDD505-2E9C-101B-9397-08002B2CF9AE}" pid="27" name="DISC_Consignee">
    <vt:lpwstr> </vt:lpwstr>
  </property>
  <property fmtid="{D5CDD505-2E9C-101B-9397-08002B2CF9AE}" pid="28" name="DISC_MainMakerPhone">
    <vt:lpwstr> </vt:lpwstr>
  </property>
  <property fmtid="{D5CDD505-2E9C-101B-9397-08002B2CF9AE}" pid="29" name="DISC_AdditionalMakersPhone">
    <vt:lpwstr> </vt:lpwstr>
  </property>
  <property fmtid="{D5CDD505-2E9C-101B-9397-08002B2CF9AE}" pid="30" name="ContentTypeId">
    <vt:lpwstr>0x010100D9A7F16E3557754597ADF6E4F37FD247</vt:lpwstr>
  </property>
  <property fmtid="{D5CDD505-2E9C-101B-9397-08002B2CF9AE}" pid="31" name="MediaServiceImageTags">
    <vt:lpwstr/>
  </property>
</Properties>
</file>